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444" w:rsidRDefault="008061DA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РО</w:t>
      </w:r>
      <w:r>
        <w:rPr>
          <w:sz w:val="40"/>
          <w:szCs w:val="40"/>
          <w:lang w:val="en-US"/>
        </w:rPr>
        <w:t>C</w:t>
      </w:r>
      <w:r>
        <w:rPr>
          <w:sz w:val="40"/>
          <w:szCs w:val="40"/>
        </w:rPr>
        <w:t>СИЯ</w:t>
      </w:r>
    </w:p>
    <w:p w:rsidR="00F92444" w:rsidRDefault="008061DA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Мценский завод</w:t>
      </w:r>
    </w:p>
    <w:p w:rsidR="00F92444" w:rsidRDefault="008061DA">
      <w:pPr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подъемных машин и  оборудования</w:t>
      </w:r>
    </w:p>
    <w:p w:rsidR="00F92444" w:rsidRDefault="008061DA">
      <w:pPr>
        <w:spacing w:line="360" w:lineRule="auto"/>
        <w:jc w:val="center"/>
        <w:rPr>
          <w:b/>
        </w:rPr>
      </w:pPr>
      <w:r>
        <w:rPr>
          <w:sz w:val="40"/>
          <w:szCs w:val="40"/>
        </w:rPr>
        <w:t>«МЗПО»</w:t>
      </w: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F92444">
      <w:pPr>
        <w:ind w:right="-56"/>
        <w:jc w:val="center"/>
        <w:rPr>
          <w:b/>
        </w:rPr>
      </w:pPr>
    </w:p>
    <w:p w:rsidR="00F92444" w:rsidRDefault="008061DA">
      <w:pPr>
        <w:ind w:right="-5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ПОДМЕТАЛЬНО-УБОРОЧНАЯ</w:t>
      </w:r>
    </w:p>
    <w:p w:rsidR="00F92444" w:rsidRDefault="008061DA">
      <w:pPr>
        <w:ind w:right="-5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МАШИНА ПУМ-77.3</w:t>
      </w:r>
    </w:p>
    <w:p w:rsidR="00F92444" w:rsidRDefault="00F92444">
      <w:pPr>
        <w:ind w:right="-56"/>
        <w:jc w:val="center"/>
        <w:rPr>
          <w:b/>
          <w:sz w:val="36"/>
          <w:szCs w:val="36"/>
        </w:rPr>
      </w:pPr>
    </w:p>
    <w:p w:rsidR="00F92444" w:rsidRDefault="008061DA">
      <w:pPr>
        <w:ind w:right="-56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РУКОВОДСТВО ПО ЭКСПЛУАТАЦИИ                                   ПУМ-77.3.00.00.000 РЭ </w:t>
      </w: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8061DA">
      <w:pPr>
        <w:ind w:right="-56"/>
        <w:jc w:val="center"/>
        <w:rPr>
          <w:sz w:val="36"/>
          <w:szCs w:val="36"/>
        </w:rPr>
      </w:pPr>
      <w:r>
        <w:rPr>
          <w:sz w:val="36"/>
          <w:szCs w:val="36"/>
        </w:rPr>
        <w:t>г. Мценск</w:t>
      </w:r>
    </w:p>
    <w:p w:rsidR="00F92444" w:rsidRDefault="008061DA">
      <w:pPr>
        <w:ind w:right="-56"/>
        <w:jc w:val="center"/>
        <w:rPr>
          <w:sz w:val="36"/>
          <w:szCs w:val="36"/>
        </w:rPr>
        <w:sectPr w:rsidR="00F92444">
          <w:pgSz w:w="11906" w:h="16838"/>
          <w:pgMar w:top="820" w:right="851" w:bottom="1134" w:left="851" w:header="720" w:footer="709" w:gutter="0"/>
          <w:cols w:space="720"/>
          <w:formProt w:val="0"/>
          <w:docGrid w:linePitch="600" w:charSpace="32768"/>
        </w:sectPr>
      </w:pPr>
      <w:r>
        <w:rPr>
          <w:sz w:val="36"/>
          <w:szCs w:val="36"/>
        </w:rPr>
        <w:t>201</w:t>
      </w:r>
      <w:r>
        <w:rPr>
          <w:sz w:val="36"/>
          <w:szCs w:val="36"/>
          <w:lang w:val="en-US"/>
        </w:rPr>
        <w:t>9</w:t>
      </w:r>
      <w:r>
        <w:rPr>
          <w:sz w:val="36"/>
          <w:szCs w:val="36"/>
        </w:rPr>
        <w:t>г.</w:t>
      </w:r>
    </w:p>
    <w:p w:rsidR="00F92444" w:rsidRDefault="00F92444" w:rsidP="00BD6A69">
      <w:pPr>
        <w:ind w:right="-1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F92444">
      <w:pPr>
        <w:ind w:right="-56"/>
        <w:jc w:val="center"/>
        <w:rPr>
          <w:sz w:val="36"/>
          <w:szCs w:val="36"/>
        </w:rPr>
      </w:pPr>
    </w:p>
    <w:p w:rsidR="00F92444" w:rsidRDefault="008061DA">
      <w:pPr>
        <w:ind w:right="-56"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Содержание 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Назн</w:t>
      </w:r>
      <w:r w:rsidR="00230C44">
        <w:rPr>
          <w:sz w:val="28"/>
          <w:szCs w:val="28"/>
        </w:rPr>
        <w:t>ачение…………………………………………………………………</w:t>
      </w:r>
      <w:r w:rsidR="00DE6466">
        <w:rPr>
          <w:sz w:val="28"/>
          <w:szCs w:val="28"/>
        </w:rPr>
        <w:t>…</w:t>
      </w:r>
      <w:r w:rsidR="00B827B0">
        <w:rPr>
          <w:sz w:val="28"/>
          <w:szCs w:val="28"/>
        </w:rPr>
        <w:t>.</w:t>
      </w:r>
      <w:r>
        <w:rPr>
          <w:sz w:val="28"/>
          <w:szCs w:val="28"/>
        </w:rPr>
        <w:t>.3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Техничес</w:t>
      </w:r>
      <w:r w:rsidR="00230C44">
        <w:rPr>
          <w:sz w:val="28"/>
          <w:szCs w:val="28"/>
        </w:rPr>
        <w:t>кие данные………………………………………………………</w:t>
      </w:r>
      <w:r w:rsidR="00DE6466">
        <w:rPr>
          <w:sz w:val="28"/>
          <w:szCs w:val="28"/>
        </w:rPr>
        <w:t>…</w:t>
      </w:r>
      <w:r w:rsidR="0092413E">
        <w:rPr>
          <w:sz w:val="28"/>
          <w:szCs w:val="28"/>
        </w:rPr>
        <w:t>.</w:t>
      </w:r>
      <w:r w:rsidR="00DE6466">
        <w:rPr>
          <w:sz w:val="28"/>
          <w:szCs w:val="28"/>
        </w:rPr>
        <w:t>.</w:t>
      </w:r>
      <w:r w:rsidR="002944BB">
        <w:rPr>
          <w:sz w:val="28"/>
          <w:szCs w:val="28"/>
        </w:rPr>
        <w:t>.4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Состав, устройство</w:t>
      </w:r>
      <w:r w:rsidR="00230C44">
        <w:rPr>
          <w:sz w:val="28"/>
          <w:szCs w:val="28"/>
        </w:rPr>
        <w:t xml:space="preserve"> и работа машины………………………………   </w:t>
      </w:r>
      <w:r>
        <w:rPr>
          <w:sz w:val="28"/>
          <w:szCs w:val="28"/>
        </w:rPr>
        <w:t>…</w:t>
      </w:r>
      <w:r w:rsidR="00DE6466">
        <w:rPr>
          <w:sz w:val="28"/>
          <w:szCs w:val="28"/>
        </w:rPr>
        <w:t>…</w:t>
      </w:r>
      <w:r w:rsidR="00B827B0">
        <w:rPr>
          <w:sz w:val="28"/>
          <w:szCs w:val="28"/>
        </w:rPr>
        <w:t>.</w:t>
      </w:r>
      <w:r w:rsidR="0092413E">
        <w:rPr>
          <w:sz w:val="28"/>
          <w:szCs w:val="28"/>
        </w:rPr>
        <w:t>.</w:t>
      </w:r>
      <w:r>
        <w:rPr>
          <w:sz w:val="28"/>
          <w:szCs w:val="28"/>
        </w:rPr>
        <w:t>7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Устройство и работа сост</w:t>
      </w:r>
      <w:r w:rsidR="00230C44">
        <w:rPr>
          <w:sz w:val="28"/>
          <w:szCs w:val="28"/>
        </w:rPr>
        <w:t>авных частей машины………………………...</w:t>
      </w:r>
      <w:r w:rsidR="00DE6466">
        <w:rPr>
          <w:sz w:val="28"/>
          <w:szCs w:val="28"/>
        </w:rPr>
        <w:t>.</w:t>
      </w:r>
      <w:r w:rsidR="002944BB">
        <w:rPr>
          <w:sz w:val="28"/>
          <w:szCs w:val="28"/>
        </w:rPr>
        <w:t>.10</w:t>
      </w:r>
    </w:p>
    <w:p w:rsidR="00F92444" w:rsidRDefault="008061DA" w:rsidP="00230C44">
      <w:pPr>
        <w:numPr>
          <w:ilvl w:val="0"/>
          <w:numId w:val="1"/>
        </w:numPr>
        <w:ind w:right="-56"/>
        <w:rPr>
          <w:sz w:val="28"/>
          <w:szCs w:val="28"/>
        </w:rPr>
      </w:pPr>
      <w:r>
        <w:rPr>
          <w:sz w:val="28"/>
          <w:szCs w:val="28"/>
        </w:rPr>
        <w:t>Контрольно – измерительные приборы,</w:t>
      </w:r>
      <w:r w:rsidR="00230C44">
        <w:rPr>
          <w:sz w:val="28"/>
          <w:szCs w:val="28"/>
        </w:rPr>
        <w:t xml:space="preserve"> инструменты и принадлежности</w:t>
      </w:r>
      <w:r w:rsidR="00DE6466">
        <w:rPr>
          <w:sz w:val="28"/>
          <w:szCs w:val="28"/>
        </w:rPr>
        <w:t>.</w:t>
      </w:r>
      <w:r w:rsidR="00230C44">
        <w:rPr>
          <w:sz w:val="28"/>
          <w:szCs w:val="28"/>
        </w:rPr>
        <w:t>.</w:t>
      </w:r>
      <w:r w:rsidR="002944BB">
        <w:rPr>
          <w:sz w:val="28"/>
          <w:szCs w:val="28"/>
        </w:rPr>
        <w:t>20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Маркировка и уп</w:t>
      </w:r>
      <w:r w:rsidR="00230C44">
        <w:rPr>
          <w:sz w:val="28"/>
          <w:szCs w:val="28"/>
        </w:rPr>
        <w:t>аковка……………………………………………………..</w:t>
      </w:r>
      <w:r w:rsidR="000D367F">
        <w:rPr>
          <w:sz w:val="28"/>
          <w:szCs w:val="28"/>
        </w:rPr>
        <w:t>20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указания по </w:t>
      </w:r>
      <w:r w:rsidR="00230C44">
        <w:rPr>
          <w:sz w:val="28"/>
          <w:szCs w:val="28"/>
        </w:rPr>
        <w:t>эксплуатации………………………………………….</w:t>
      </w:r>
      <w:r>
        <w:rPr>
          <w:sz w:val="28"/>
          <w:szCs w:val="28"/>
        </w:rPr>
        <w:t>.20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Указание мер б</w:t>
      </w:r>
      <w:r w:rsidR="00230C44">
        <w:rPr>
          <w:sz w:val="28"/>
          <w:szCs w:val="28"/>
        </w:rPr>
        <w:t>езопасности………………………………………………….</w:t>
      </w:r>
      <w:r>
        <w:rPr>
          <w:sz w:val="28"/>
          <w:szCs w:val="28"/>
        </w:rPr>
        <w:t>20</w:t>
      </w:r>
    </w:p>
    <w:p w:rsidR="00F92444" w:rsidRDefault="008061DA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к работе, измерение параметров, регулирование и </w:t>
      </w:r>
    </w:p>
    <w:p w:rsidR="00F92444" w:rsidRDefault="00B827B0" w:rsidP="00B827B0">
      <w:pPr>
        <w:ind w:left="540"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061DA">
        <w:rPr>
          <w:sz w:val="28"/>
          <w:szCs w:val="28"/>
        </w:rPr>
        <w:t>проверка техни</w:t>
      </w:r>
      <w:r>
        <w:rPr>
          <w:sz w:val="28"/>
          <w:szCs w:val="28"/>
        </w:rPr>
        <w:t>ческого состояния……………………..………</w:t>
      </w:r>
      <w:r w:rsidR="00E212A1">
        <w:rPr>
          <w:sz w:val="28"/>
          <w:szCs w:val="28"/>
        </w:rPr>
        <w:t>.</w:t>
      </w:r>
      <w:r w:rsidR="008061DA">
        <w:rPr>
          <w:sz w:val="28"/>
          <w:szCs w:val="28"/>
        </w:rPr>
        <w:t>………</w:t>
      </w:r>
      <w:r w:rsidR="0092413E">
        <w:rPr>
          <w:sz w:val="28"/>
          <w:szCs w:val="28"/>
        </w:rPr>
        <w:t>….</w:t>
      </w:r>
      <w:r w:rsidR="00230C44">
        <w:rPr>
          <w:sz w:val="28"/>
          <w:szCs w:val="28"/>
        </w:rPr>
        <w:t>..</w:t>
      </w:r>
      <w:r w:rsidR="008061DA">
        <w:rPr>
          <w:sz w:val="28"/>
          <w:szCs w:val="28"/>
        </w:rPr>
        <w:t>21</w:t>
      </w:r>
    </w:p>
    <w:p w:rsidR="00F92444" w:rsidRDefault="00B827B0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Порядок р</w:t>
      </w:r>
      <w:r w:rsidR="00230C44">
        <w:rPr>
          <w:sz w:val="28"/>
          <w:szCs w:val="28"/>
        </w:rPr>
        <w:t>аботы……………………………………………………………...</w:t>
      </w:r>
      <w:r w:rsidR="002944BB">
        <w:rPr>
          <w:sz w:val="28"/>
          <w:szCs w:val="28"/>
        </w:rPr>
        <w:t>24</w:t>
      </w:r>
    </w:p>
    <w:p w:rsidR="00F92444" w:rsidRDefault="00B827B0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Техническое об</w:t>
      </w:r>
      <w:r w:rsidR="00230C44">
        <w:rPr>
          <w:sz w:val="28"/>
          <w:szCs w:val="28"/>
        </w:rPr>
        <w:t>служивание………………………………………………….</w:t>
      </w:r>
      <w:r w:rsidR="000D367F">
        <w:rPr>
          <w:sz w:val="28"/>
          <w:szCs w:val="28"/>
        </w:rPr>
        <w:t>26</w:t>
      </w:r>
    </w:p>
    <w:p w:rsidR="00F92444" w:rsidRDefault="00B827B0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Возможные неисправности и способы их устранения……………………</w:t>
      </w:r>
      <w:r w:rsidR="0092413E">
        <w:rPr>
          <w:sz w:val="28"/>
          <w:szCs w:val="28"/>
        </w:rPr>
        <w:t>.</w:t>
      </w:r>
      <w:r w:rsidR="000D367F">
        <w:rPr>
          <w:sz w:val="28"/>
          <w:szCs w:val="28"/>
        </w:rPr>
        <w:t>32</w:t>
      </w:r>
      <w:r w:rsidR="008061DA">
        <w:rPr>
          <w:sz w:val="28"/>
          <w:szCs w:val="28"/>
        </w:rPr>
        <w:t xml:space="preserve"> </w:t>
      </w:r>
    </w:p>
    <w:p w:rsidR="00F92444" w:rsidRDefault="00B827B0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Правила хранени</w:t>
      </w:r>
      <w:r w:rsidR="00DE6466">
        <w:rPr>
          <w:sz w:val="28"/>
          <w:szCs w:val="28"/>
        </w:rPr>
        <w:t>я, консервация……………………………………………</w:t>
      </w:r>
      <w:r w:rsidR="008061DA">
        <w:rPr>
          <w:sz w:val="28"/>
          <w:szCs w:val="28"/>
        </w:rPr>
        <w:t>.34</w:t>
      </w:r>
    </w:p>
    <w:p w:rsidR="00F92444" w:rsidRDefault="00B827B0" w:rsidP="00B827B0">
      <w:pPr>
        <w:numPr>
          <w:ilvl w:val="0"/>
          <w:numId w:val="1"/>
        </w:num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Транспор</w:t>
      </w:r>
      <w:r w:rsidR="00230C44">
        <w:rPr>
          <w:sz w:val="28"/>
          <w:szCs w:val="28"/>
        </w:rPr>
        <w:t>тирование…………………………………………………………..</w:t>
      </w:r>
      <w:r w:rsidR="008061DA">
        <w:rPr>
          <w:sz w:val="28"/>
          <w:szCs w:val="28"/>
        </w:rPr>
        <w:t>34</w:t>
      </w:r>
    </w:p>
    <w:p w:rsidR="00F92444" w:rsidRDefault="008061DA" w:rsidP="00DE6466">
      <w:pPr>
        <w:ind w:left="540" w:right="-56"/>
        <w:rPr>
          <w:sz w:val="28"/>
          <w:szCs w:val="28"/>
        </w:rPr>
      </w:pPr>
      <w:r>
        <w:rPr>
          <w:sz w:val="28"/>
          <w:szCs w:val="28"/>
        </w:rPr>
        <w:t>Приложение А Условное обозначение органов управле</w:t>
      </w:r>
      <w:r w:rsidR="00230C44">
        <w:rPr>
          <w:sz w:val="28"/>
          <w:szCs w:val="28"/>
        </w:rPr>
        <w:t>ния………..………</w:t>
      </w:r>
      <w:r w:rsidR="00DE6466">
        <w:rPr>
          <w:sz w:val="28"/>
          <w:szCs w:val="28"/>
        </w:rPr>
        <w:t>…</w:t>
      </w:r>
      <w:r w:rsidR="00230C44">
        <w:rPr>
          <w:sz w:val="28"/>
          <w:szCs w:val="28"/>
        </w:rPr>
        <w:t>.</w:t>
      </w:r>
      <w:r>
        <w:rPr>
          <w:sz w:val="28"/>
          <w:szCs w:val="28"/>
        </w:rPr>
        <w:t>.35</w:t>
      </w:r>
    </w:p>
    <w:p w:rsidR="00F92444" w:rsidRDefault="008061DA" w:rsidP="00DE6466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Приложение Б Схема стро</w:t>
      </w:r>
      <w:r w:rsidR="00DE6466">
        <w:rPr>
          <w:sz w:val="28"/>
          <w:szCs w:val="28"/>
        </w:rPr>
        <w:t>повки машины…………………………….………....</w:t>
      </w:r>
      <w:r>
        <w:rPr>
          <w:sz w:val="28"/>
          <w:szCs w:val="28"/>
        </w:rPr>
        <w:t>.36</w:t>
      </w:r>
    </w:p>
    <w:p w:rsidR="00F92444" w:rsidRDefault="008061DA" w:rsidP="00DE6466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Приложение В Схема установки маши</w:t>
      </w:r>
      <w:r w:rsidR="00DE6466">
        <w:rPr>
          <w:sz w:val="28"/>
          <w:szCs w:val="28"/>
        </w:rPr>
        <w:t>ны на железнодорожную платформу…</w:t>
      </w:r>
      <w:r>
        <w:rPr>
          <w:sz w:val="28"/>
          <w:szCs w:val="28"/>
        </w:rPr>
        <w:t>37</w:t>
      </w:r>
    </w:p>
    <w:p w:rsidR="00F92444" w:rsidRDefault="007B66D1" w:rsidP="00DE6466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Приложение №1 Схема электрическая принципиальная…………………………</w:t>
      </w:r>
    </w:p>
    <w:p w:rsidR="00F92444" w:rsidRDefault="00F92444" w:rsidP="00B827B0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A041BB" w:rsidRDefault="00A041BB">
      <w:pPr>
        <w:pStyle w:val="ad"/>
        <w:ind w:left="14" w:right="-56" w:firstLine="5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444" w:rsidRDefault="008061DA" w:rsidP="00B827B0">
      <w:pPr>
        <w:pStyle w:val="ad"/>
        <w:ind w:right="-56" w:firstLine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Руководство по эксплуатации (РЭ)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предназначено для изучения изделия и содержит описание устройства и принципа действия подметально-уборочной машины ПУМ-77.3 (далее машины), ее технические характеристики, а также сведения, необходимые для правильной ее эксплуатации (использования, транспортирования, хранения и технического обслуживания) и поддержания ее в постоянной готовности к</w:t>
      </w:r>
      <w:r w:rsidR="00EE17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работе. </w:t>
      </w:r>
    </w:p>
    <w:p w:rsidR="00F92444" w:rsidRDefault="008061DA">
      <w:pPr>
        <w:pStyle w:val="ad"/>
        <w:ind w:left="33" w:right="-56" w:firstLine="5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РЭ предназначено для лиц</w:t>
      </w:r>
      <w:r>
        <w:rPr>
          <w:rFonts w:ascii="Times New Roman" w:hAnsi="Times New Roman" w:cs="Times New Roman"/>
          <w:w w:val="106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связанных с эксплуатацией и обслуживанием. </w:t>
      </w:r>
    </w:p>
    <w:p w:rsidR="00F92444" w:rsidRDefault="008061DA">
      <w:pPr>
        <w:pStyle w:val="ad"/>
        <w:ind w:left="14" w:right="-56" w:firstLine="5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Надежная работа и полное использование технических возможностей  машины обеспечивается при условии правильной эксплуатации и своевременном проведении технического обслуживания, поэтому прежде чем приступить к работе с машиной следует внимательно изучить настоящее РЭ и точно выполнять данные в нем указания и рекомендации. </w:t>
      </w:r>
    </w:p>
    <w:p w:rsidR="00F92444" w:rsidRDefault="008061DA">
      <w:pPr>
        <w:pStyle w:val="ad"/>
        <w:ind w:left="307" w:right="-56" w:firstLine="2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к данному РЭ следует пользоваться следующими </w:t>
      </w:r>
    </w:p>
    <w:p w:rsidR="00F92444" w:rsidRDefault="008061DA">
      <w:pPr>
        <w:pStyle w:val="ad"/>
        <w:ind w:right="-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документами: 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руководством по эксплуатации  шасси КамАЗ-43253; 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паспортами на комплектующие изделия 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Изготовитель оставляет за собой право вносить изменения и усовершенствования в конструкцию машины без отражения их в настоящем издании.</w:t>
      </w:r>
    </w:p>
    <w:p w:rsidR="00F92444" w:rsidRDefault="008061DA">
      <w:pPr>
        <w:pStyle w:val="ad"/>
        <w:spacing w:before="268"/>
        <w:ind w:left="321" w:right="-56" w:firstLine="2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Назначение </w:t>
      </w:r>
    </w:p>
    <w:p w:rsidR="00F92444" w:rsidRDefault="008061DA">
      <w:pPr>
        <w:pStyle w:val="ad"/>
        <w:spacing w:before="62"/>
        <w:ind w:left="4" w:right="-56" w:firstLine="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Машина  предназначена для механизированной уборки прилотковых участков и проезжей части городских дорог и площадей, имеющих асфальтобетонное и цементно-бетонное покрытие, с самозабором смета в бункер, а также для транспортирования собранного смета к местам свалок и механизированной его разгрузки. </w:t>
      </w:r>
    </w:p>
    <w:p w:rsidR="00F92444" w:rsidRDefault="008061DA">
      <w:pPr>
        <w:pStyle w:val="ad"/>
        <w:ind w:left="9" w:right="-56" w:firstLine="5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Подметание производится с увлажнением дорожного покрытия, поэтому машина должна работать при температуре окружающего воздуха от + 1 до +40ºС. При использовании в системе увлажнения незамерзающей жидкости допускается эксплуатация машины при отрицательных температурах.</w:t>
      </w:r>
    </w:p>
    <w:p w:rsidR="00A041BB" w:rsidRDefault="008061DA" w:rsidP="00A041BB">
      <w:pPr>
        <w:pStyle w:val="ad"/>
        <w:spacing w:before="216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вид машины представлен на Рис.1. </w:t>
      </w:r>
    </w:p>
    <w:p w:rsidR="00F92444" w:rsidRDefault="003E0D9D" w:rsidP="00277168">
      <w:pPr>
        <w:pStyle w:val="ad"/>
        <w:spacing w:before="216"/>
        <w:ind w:right="-56" w:firstLine="540"/>
        <w:jc w:val="both"/>
        <w:rPr>
          <w:rFonts w:ascii="Times New Roman" w:hAnsi="Times New Roman" w:cs="Times New Roman"/>
          <w:w w:val="10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31115</wp:posOffset>
            </wp:positionV>
            <wp:extent cx="5824855" cy="3124200"/>
            <wp:effectExtent l="19050" t="0" r="4445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F92444">
      <w:pPr>
        <w:pStyle w:val="ad"/>
        <w:spacing w:before="216"/>
        <w:ind w:left="307" w:right="-56"/>
        <w:jc w:val="right"/>
        <w:rPr>
          <w:rFonts w:ascii="Times New Roman" w:hAnsi="Times New Roman" w:cs="Times New Roman"/>
          <w:w w:val="108"/>
        </w:rPr>
      </w:pPr>
    </w:p>
    <w:p w:rsidR="00F92444" w:rsidRDefault="008061DA">
      <w:pPr>
        <w:pStyle w:val="ad"/>
        <w:spacing w:before="216"/>
        <w:ind w:left="307" w:right="-56"/>
        <w:jc w:val="center"/>
        <w:rPr>
          <w:rFonts w:ascii="Times New Roman" w:hAnsi="Times New Roman" w:cs="Times New Roman"/>
          <w:w w:val="108"/>
        </w:rPr>
      </w:pPr>
      <w:r>
        <w:rPr>
          <w:rFonts w:ascii="Times New Roman" w:hAnsi="Times New Roman" w:cs="Times New Roman"/>
          <w:w w:val="108"/>
        </w:rPr>
        <w:lastRenderedPageBreak/>
        <w:t>Рисунок 1. Общий вид машины.</w:t>
      </w:r>
    </w:p>
    <w:p w:rsidR="00F92444" w:rsidRDefault="008061DA">
      <w:pPr>
        <w:ind w:right="-56" w:firstLine="900"/>
        <w:jc w:val="center"/>
      </w:pPr>
      <w:r>
        <w:t xml:space="preserve">1 – шасси; 2 – надрамник; 3 – бункер; 4 – окузовка; 5 – система водяная (увлажнения); </w:t>
      </w:r>
    </w:p>
    <w:p w:rsidR="00F92444" w:rsidRDefault="008061DA">
      <w:pPr>
        <w:ind w:right="-56" w:firstLine="900"/>
        <w:jc w:val="center"/>
      </w:pPr>
      <w:r>
        <w:t xml:space="preserve">6 – трансмиссия; 7 – транспортер; 8 – центральная щетка; </w:t>
      </w:r>
    </w:p>
    <w:p w:rsidR="00F92444" w:rsidRDefault="008061DA">
      <w:pPr>
        <w:ind w:right="-56" w:firstLine="900"/>
        <w:jc w:val="center"/>
        <w:rPr>
          <w:sz w:val="28"/>
          <w:szCs w:val="28"/>
        </w:rPr>
      </w:pPr>
      <w:r>
        <w:t>9,10-лотковые щетки; 11 – пульт управления бункера; 12 – кожух центральной щетки.</w:t>
      </w:r>
    </w:p>
    <w:p w:rsidR="00F92444" w:rsidRDefault="00F92444">
      <w:pPr>
        <w:ind w:right="-56"/>
        <w:rPr>
          <w:sz w:val="28"/>
          <w:szCs w:val="28"/>
        </w:rPr>
      </w:pPr>
    </w:p>
    <w:p w:rsidR="00F92444" w:rsidRDefault="008061DA">
      <w:pPr>
        <w:ind w:right="-56"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Технические данные</w:t>
      </w:r>
    </w:p>
    <w:p w:rsidR="00F92444" w:rsidRDefault="00F92444">
      <w:pPr>
        <w:ind w:right="-56" w:firstLine="900"/>
        <w:jc w:val="center"/>
        <w:rPr>
          <w:b/>
          <w:sz w:val="28"/>
          <w:szCs w:val="28"/>
        </w:rPr>
      </w:pPr>
    </w:p>
    <w:p w:rsidR="00F92444" w:rsidRDefault="008061DA">
      <w:pPr>
        <w:ind w:right="-56" w:firstLine="900"/>
        <w:jc w:val="center"/>
        <w:rPr>
          <w:sz w:val="28"/>
          <w:szCs w:val="28"/>
        </w:rPr>
      </w:pPr>
      <w:r>
        <w:rPr>
          <w:sz w:val="28"/>
          <w:szCs w:val="28"/>
        </w:rPr>
        <w:t>2.1. Основные параметры и размеры</w:t>
      </w:r>
    </w:p>
    <w:p w:rsidR="00F92444" w:rsidRDefault="008061DA">
      <w:pPr>
        <w:ind w:right="-56" w:firstLine="900"/>
        <w:rPr>
          <w:sz w:val="28"/>
          <w:szCs w:val="28"/>
        </w:rPr>
      </w:pPr>
      <w:r>
        <w:rPr>
          <w:sz w:val="28"/>
          <w:szCs w:val="28"/>
        </w:rPr>
        <w:t>Основные параметры и размеры сведены в Таблицу 1.</w:t>
      </w:r>
    </w:p>
    <w:p w:rsidR="00F92444" w:rsidRDefault="008061DA">
      <w:pPr>
        <w:ind w:right="-56" w:firstLine="900"/>
        <w:jc w:val="right"/>
      </w:pPr>
      <w:r>
        <w:t xml:space="preserve">Таблица 1 </w:t>
      </w:r>
    </w:p>
    <w:p w:rsidR="00F92444" w:rsidRDefault="00F92444">
      <w:pPr>
        <w:ind w:right="-56" w:firstLine="900"/>
        <w:jc w:val="right"/>
      </w:pPr>
    </w:p>
    <w:tbl>
      <w:tblPr>
        <w:tblW w:w="10398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5688"/>
        <w:gridCol w:w="4710"/>
      </w:tblGrid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параметра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и наименование шасси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rPr>
                <w:sz w:val="28"/>
                <w:szCs w:val="28"/>
              </w:rPr>
              <w:t>КамАЗ-43253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Номинальная мощность двигателя, КВт (л.с.)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133(180)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Техническая (расчетная) производительность (при скорости 16,5 км/ч), 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/ч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46200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загружаемого смета, кг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Полная масса машины, кг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(масса снаряженной машины со сметом и водителем)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12100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Нагрузка на дорогу от полной массы машины: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шины колес передней оси, кн (кг с)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шины колес заднего моста, кн (кг с)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F92444">
            <w:pPr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3920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8180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Масса спецоборудования, кг</w:t>
            </w:r>
          </w:p>
          <w:p w:rsidR="00F92444" w:rsidRDefault="00F92444">
            <w:pPr>
              <w:ind w:right="-56"/>
              <w:rPr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Ширина рабочей зоны уборки, м 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работе: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центральной щеткой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центральной и одной лотковой щетками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центральной и двумя лотковыми щетками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F92444">
            <w:pPr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2,35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Вылет лотковой щетки в рабочем положении, м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Вместимость бака для технологической воды, 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, не менее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Вместимость бункера технологическая, м</w:t>
            </w:r>
            <w:r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,8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Габаритные размеры, мм: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ширина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7840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Pr="008061DA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Наименьший дорожный просвет в транспортном положении   под транспортером, мм.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Pr="008061DA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Pr="008061DA" w:rsidRDefault="00F92444">
            <w:pPr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Углы свесов в транспортном положении: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передний, град</w:t>
            </w:r>
          </w:p>
          <w:p w:rsidR="00F92444" w:rsidRDefault="008061DA">
            <w:pPr>
              <w:ind w:right="-56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 задний, град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  <w:lang w:val="en-US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25°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14°</w:t>
            </w:r>
          </w:p>
        </w:tc>
      </w:tr>
      <w:tr w:rsidR="00F92444">
        <w:trPr>
          <w:trHeight w:val="512"/>
        </w:trPr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Внешний габаритный радиус поворота, м</w:t>
            </w:r>
          </w:p>
          <w:p w:rsidR="00F92444" w:rsidRDefault="00F92444">
            <w:pPr>
              <w:ind w:right="-56"/>
              <w:rPr>
                <w:sz w:val="28"/>
                <w:szCs w:val="28"/>
              </w:rPr>
            </w:pP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10,0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загрязненность, убираемой поверхности, г/м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скорость (при частоте вращения коленчатого вала двигателя 1600 и 2100):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 лотка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 осевой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F92444">
            <w:pPr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6…7,8</w:t>
            </w: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12,7…16,5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Удельный расход воды, дм</w:t>
            </w:r>
            <w:r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>/м</w:t>
            </w:r>
            <w:r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0,04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Ресурс, ч 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6300</w:t>
            </w:r>
          </w:p>
        </w:tc>
      </w:tr>
      <w:tr w:rsidR="00F92444">
        <w:tc>
          <w:tcPr>
            <w:tcW w:w="5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внешнего звука, дБА</w:t>
            </w:r>
          </w:p>
          <w:p w:rsidR="00F92444" w:rsidRDefault="008061DA">
            <w:pPr>
              <w:ind w:right="-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r>
              <w:rPr>
                <w:i/>
                <w:sz w:val="28"/>
                <w:szCs w:val="28"/>
              </w:rPr>
              <w:t>Остальные эргономические показатели не превышают предельной нормы</w:t>
            </w:r>
          </w:p>
        </w:tc>
        <w:tc>
          <w:tcPr>
            <w:tcW w:w="4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sz w:val="28"/>
                <w:szCs w:val="28"/>
              </w:rPr>
            </w:pPr>
          </w:p>
          <w:p w:rsidR="00F92444" w:rsidRDefault="008061DA">
            <w:pPr>
              <w:ind w:right="-5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85*</w:t>
            </w:r>
          </w:p>
        </w:tc>
      </w:tr>
    </w:tbl>
    <w:p w:rsidR="00F92444" w:rsidRDefault="00F92444">
      <w:pPr>
        <w:ind w:right="-56" w:firstLine="900"/>
        <w:jc w:val="both"/>
        <w:rPr>
          <w:i/>
          <w:sz w:val="28"/>
          <w:szCs w:val="28"/>
        </w:rPr>
      </w:pPr>
    </w:p>
    <w:p w:rsidR="00F92444" w:rsidRDefault="008061DA">
      <w:pPr>
        <w:ind w:right="-56"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2.2. Рабочие органы</w:t>
      </w:r>
    </w:p>
    <w:p w:rsidR="00F92444" w:rsidRDefault="00F92444">
      <w:pPr>
        <w:ind w:right="-56" w:firstLine="900"/>
        <w:jc w:val="center"/>
        <w:rPr>
          <w:b/>
          <w:sz w:val="28"/>
          <w:szCs w:val="28"/>
        </w:rPr>
      </w:pP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Центральная щетка     </w:t>
      </w:r>
      <w:r>
        <w:rPr>
          <w:sz w:val="28"/>
          <w:szCs w:val="28"/>
        </w:rPr>
        <w:t xml:space="preserve">цилиндрическая с горизонтальной осью вращения,  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привод механический.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Лотковая щетка           </w:t>
      </w:r>
      <w:r>
        <w:rPr>
          <w:sz w:val="28"/>
          <w:szCs w:val="28"/>
        </w:rPr>
        <w:t xml:space="preserve"> торцевая  с вертикальной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осью вращения, привод гидравлический.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щетками пневматическое.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 лотковых щеток – 2 шт.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Транспортер                  </w:t>
      </w:r>
      <w:r>
        <w:rPr>
          <w:sz w:val="28"/>
          <w:szCs w:val="28"/>
        </w:rPr>
        <w:t>скребковый, с центрально расположенной втулочно-</w:t>
      </w:r>
    </w:p>
    <w:p w:rsidR="00F92444" w:rsidRDefault="008061DA">
      <w:pPr>
        <w:ind w:right="-56"/>
        <w:jc w:val="both"/>
        <w:rPr>
          <w:b/>
          <w:sz w:val="28"/>
          <w:szCs w:val="28"/>
        </w:rPr>
      </w:pPr>
      <w:r>
        <w:rPr>
          <w:sz w:val="28"/>
          <w:szCs w:val="28"/>
        </w:rPr>
        <w:t>роликовой цепью; привод – гидромеханический;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Бункер                           </w:t>
      </w:r>
      <w:r>
        <w:rPr>
          <w:sz w:val="28"/>
          <w:szCs w:val="28"/>
        </w:rPr>
        <w:t>сварной, вместимостью 3,8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с самосвальной боковой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разгрузкой на левую сторону; угол опрокидывания  60°.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Система увлажнения </w:t>
      </w:r>
      <w:r>
        <w:rPr>
          <w:sz w:val="28"/>
          <w:szCs w:val="28"/>
        </w:rPr>
        <w:t xml:space="preserve">  форсунки  с нерегулируемым расходом;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насос нагнетания воды; бак для воды вместимостью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1000л;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left="3119" w:right="423" w:hanging="311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Трансмиссия                   </w:t>
      </w:r>
      <w:r>
        <w:rPr>
          <w:sz w:val="28"/>
          <w:szCs w:val="28"/>
        </w:rPr>
        <w:t>коробка отбора мощности (КОМ) механическая,</w:t>
      </w:r>
    </w:p>
    <w:p w:rsidR="00F92444" w:rsidRDefault="008061DA">
      <w:pPr>
        <w:ind w:left="3119" w:right="423" w:hanging="3119"/>
        <w:jc w:val="both"/>
        <w:rPr>
          <w:sz w:val="28"/>
          <w:szCs w:val="28"/>
        </w:rPr>
      </w:pPr>
      <w:r>
        <w:rPr>
          <w:sz w:val="28"/>
          <w:szCs w:val="28"/>
        </w:rPr>
        <w:t>одноступенчатая со сдвоенным насосом</w:t>
      </w:r>
    </w:p>
    <w:p w:rsidR="00F92444" w:rsidRDefault="008061DA">
      <w:pPr>
        <w:ind w:left="3119" w:right="423" w:hanging="3119"/>
        <w:jc w:val="both"/>
        <w:rPr>
          <w:sz w:val="28"/>
          <w:szCs w:val="28"/>
        </w:rPr>
      </w:pPr>
      <w:r>
        <w:rPr>
          <w:sz w:val="28"/>
          <w:szCs w:val="28"/>
        </w:rPr>
        <w:t>с пневмоуправлением,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смазка общая с КПП шасси;</w:t>
      </w:r>
    </w:p>
    <w:p w:rsidR="00F92444" w:rsidRPr="008061DA" w:rsidRDefault="00F92444">
      <w:pPr>
        <w:ind w:right="-56"/>
        <w:jc w:val="both"/>
        <w:rPr>
          <w:b/>
          <w:sz w:val="28"/>
          <w:szCs w:val="28"/>
        </w:rPr>
      </w:pPr>
    </w:p>
    <w:p w:rsidR="00F92444" w:rsidRPr="008061DA" w:rsidRDefault="00F92444">
      <w:pPr>
        <w:ind w:right="-56"/>
        <w:jc w:val="both"/>
        <w:rPr>
          <w:b/>
          <w:sz w:val="28"/>
          <w:szCs w:val="28"/>
        </w:rPr>
      </w:pPr>
    </w:p>
    <w:p w:rsidR="00F92444" w:rsidRDefault="008061DA">
      <w:pPr>
        <w:ind w:right="-56"/>
        <w:jc w:val="both"/>
        <w:rPr>
          <w:b/>
          <w:sz w:val="28"/>
          <w:szCs w:val="28"/>
        </w:rPr>
      </w:pPr>
      <w:r w:rsidRPr="008061DA">
        <w:rPr>
          <w:b/>
          <w:sz w:val="28"/>
          <w:szCs w:val="28"/>
        </w:rPr>
        <w:t xml:space="preserve">Привода транспортера гидравлический      </w:t>
      </w:r>
      <w:r>
        <w:rPr>
          <w:b/>
          <w:sz w:val="28"/>
          <w:szCs w:val="28"/>
        </w:rPr>
        <w:t xml:space="preserve"> 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отбором мощности на привод транспортера и центральной щетки;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Цепной редуктор             </w:t>
      </w:r>
      <w:r>
        <w:rPr>
          <w:sz w:val="28"/>
          <w:szCs w:val="28"/>
        </w:rPr>
        <w:t xml:space="preserve">открытого типа, одноступенчатый. </w:t>
      </w:r>
    </w:p>
    <w:p w:rsidR="00F92444" w:rsidRDefault="00F92444">
      <w:pPr>
        <w:ind w:right="-56"/>
        <w:jc w:val="both"/>
        <w:rPr>
          <w:b/>
          <w:sz w:val="28"/>
          <w:szCs w:val="28"/>
        </w:rPr>
      </w:pPr>
    </w:p>
    <w:p w:rsidR="00F92444" w:rsidRDefault="008061DA">
      <w:pPr>
        <w:ind w:right="-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Гидравлическая              </w:t>
      </w:r>
      <w:r>
        <w:rPr>
          <w:sz w:val="28"/>
          <w:szCs w:val="28"/>
        </w:rPr>
        <w:t>Маслобак  емкостью 150л;</w:t>
      </w:r>
    </w:p>
    <w:p w:rsidR="00F92444" w:rsidRDefault="008061DA">
      <w:pPr>
        <w:ind w:right="-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система                              Четыре </w:t>
      </w:r>
      <w:r>
        <w:rPr>
          <w:sz w:val="28"/>
          <w:szCs w:val="28"/>
        </w:rPr>
        <w:t>гидроцилиндра;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спецоборудования           Т</w:t>
      </w:r>
      <w:r>
        <w:rPr>
          <w:sz w:val="28"/>
          <w:szCs w:val="28"/>
        </w:rPr>
        <w:t>ри гидромотора;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Гидроаппаратура управления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жидкость – масло  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МГ-30,  МГЕ-46В ТУ38.00.1347-83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Электрооборудование     </w:t>
      </w:r>
      <w:r>
        <w:rPr>
          <w:sz w:val="28"/>
          <w:szCs w:val="28"/>
        </w:rPr>
        <w:t>Рабочее</w:t>
      </w:r>
      <w:r w:rsidR="00DE6275">
        <w:rPr>
          <w:sz w:val="28"/>
          <w:szCs w:val="28"/>
        </w:rPr>
        <w:t xml:space="preserve"> </w:t>
      </w:r>
      <w:r>
        <w:rPr>
          <w:sz w:val="28"/>
          <w:szCs w:val="28"/>
        </w:rPr>
        <w:t>напряжение 24В;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Пульт в кабине водителя,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Кнопочный пульт управления бункером,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Электрошкаф, расположенный за дверцей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правой передней окузовки    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Заправочные емкости      </w:t>
      </w:r>
      <w:r>
        <w:rPr>
          <w:sz w:val="28"/>
          <w:szCs w:val="28"/>
        </w:rPr>
        <w:t>Маслобак                             150л;</w:t>
      </w:r>
    </w:p>
    <w:p w:rsidR="00F92444" w:rsidRDefault="00F92444">
      <w:pPr>
        <w:ind w:right="-57"/>
        <w:jc w:val="both"/>
        <w:rPr>
          <w:sz w:val="28"/>
          <w:szCs w:val="28"/>
        </w:rPr>
      </w:pPr>
    </w:p>
    <w:p w:rsidR="00F92444" w:rsidRPr="008061DA" w:rsidRDefault="008061DA">
      <w:pPr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КПП и КОМ                           ?????   л.  </w:t>
      </w:r>
      <w:r w:rsidRPr="008061DA">
        <w:rPr>
          <w:sz w:val="28"/>
          <w:szCs w:val="28"/>
        </w:rPr>
        <w:t>(</w:t>
      </w:r>
      <w:r>
        <w:rPr>
          <w:sz w:val="28"/>
          <w:szCs w:val="28"/>
        </w:rPr>
        <w:t xml:space="preserve"> КПП  -</w:t>
      </w:r>
      <w:r>
        <w:rPr>
          <w:sz w:val="28"/>
          <w:szCs w:val="28"/>
          <w:lang w:val="en-US"/>
        </w:rPr>
        <w:t>ZF</w:t>
      </w:r>
      <w:r w:rsidRPr="008061DA">
        <w:rPr>
          <w:sz w:val="28"/>
          <w:szCs w:val="28"/>
        </w:rPr>
        <w:t>)</w:t>
      </w:r>
    </w:p>
    <w:p w:rsidR="00F92444" w:rsidRPr="008061DA" w:rsidRDefault="00F92444">
      <w:pPr>
        <w:ind w:right="-57"/>
        <w:jc w:val="both"/>
        <w:rPr>
          <w:sz w:val="28"/>
          <w:szCs w:val="28"/>
        </w:rPr>
      </w:pPr>
    </w:p>
    <w:p w:rsidR="00F92444" w:rsidRPr="008061DA" w:rsidRDefault="00F92444">
      <w:pPr>
        <w:ind w:right="-57"/>
        <w:jc w:val="both"/>
        <w:rPr>
          <w:sz w:val="28"/>
          <w:szCs w:val="28"/>
        </w:rPr>
      </w:pPr>
    </w:p>
    <w:p w:rsidR="00F92444" w:rsidRPr="008061DA" w:rsidRDefault="00F92444">
      <w:pPr>
        <w:ind w:right="-57"/>
        <w:jc w:val="both"/>
        <w:rPr>
          <w:sz w:val="28"/>
          <w:szCs w:val="28"/>
        </w:rPr>
      </w:pPr>
    </w:p>
    <w:p w:rsidR="00F92444" w:rsidRPr="008061DA" w:rsidRDefault="00F92444">
      <w:pPr>
        <w:ind w:right="-57"/>
        <w:jc w:val="both"/>
        <w:rPr>
          <w:sz w:val="28"/>
          <w:szCs w:val="28"/>
        </w:rPr>
      </w:pPr>
    </w:p>
    <w:p w:rsidR="00F92444" w:rsidRPr="008061DA" w:rsidRDefault="008061DA">
      <w:pPr>
        <w:pStyle w:val="120"/>
        <w:keepNext/>
        <w:keepLines/>
        <w:shd w:val="clear" w:color="auto" w:fill="auto"/>
        <w:spacing w:after="0"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3. Состав, устройство и работа машины</w:t>
      </w:r>
    </w:p>
    <w:p w:rsidR="00F92444" w:rsidRPr="008061DA" w:rsidRDefault="00F92444">
      <w:pPr>
        <w:pStyle w:val="120"/>
        <w:keepNext/>
        <w:keepLines/>
        <w:shd w:val="clear" w:color="auto" w:fill="auto"/>
        <w:spacing w:after="0" w:line="240" w:lineRule="auto"/>
        <w:ind w:right="-56" w:firstLine="540"/>
        <w:jc w:val="both"/>
        <w:rPr>
          <w:sz w:val="28"/>
          <w:szCs w:val="28"/>
          <w:lang w:val="ru-RU"/>
        </w:rPr>
      </w:pPr>
    </w:p>
    <w:p w:rsidR="00F92444" w:rsidRPr="008061DA" w:rsidRDefault="008061DA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rPr>
          <w:lang w:val="ru-RU"/>
        </w:rPr>
      </w:pPr>
      <w:bookmarkStart w:id="0" w:name="bookmark3"/>
      <w:r w:rsidRPr="008061DA">
        <w:rPr>
          <w:rStyle w:val="1TimesNewRoman"/>
          <w:sz w:val="28"/>
          <w:szCs w:val="28"/>
          <w:lang w:val="ru-RU"/>
        </w:rPr>
        <w:t xml:space="preserve">3.1. </w:t>
      </w:r>
      <w:bookmarkEnd w:id="0"/>
      <w:r>
        <w:rPr>
          <w:rStyle w:val="1TimesNewRoman"/>
          <w:sz w:val="28"/>
          <w:szCs w:val="28"/>
          <w:lang w:val="ru-RU"/>
        </w:rPr>
        <w:t>Состав машины</w:t>
      </w:r>
    </w:p>
    <w:p w:rsidR="00F92444" w:rsidRPr="008061DA" w:rsidRDefault="00F92444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rPr>
          <w:lang w:val="ru-RU"/>
        </w:rPr>
      </w:pPr>
    </w:p>
    <w:p w:rsidR="00F92444" w:rsidRDefault="008061DA">
      <w:pPr>
        <w:pStyle w:val="120"/>
        <w:keepNext/>
        <w:keepLines/>
        <w:shd w:val="clear" w:color="auto" w:fill="auto"/>
        <w:spacing w:after="0" w:line="240" w:lineRule="auto"/>
        <w:ind w:left="20" w:right="-56" w:firstLine="520"/>
        <w:jc w:val="both"/>
        <w:rPr>
          <w:b w:val="0"/>
          <w:sz w:val="24"/>
          <w:szCs w:val="24"/>
          <w:lang w:val="ru-RU"/>
        </w:rPr>
      </w:pPr>
      <w:r w:rsidRPr="008061DA">
        <w:rPr>
          <w:b w:val="0"/>
          <w:sz w:val="28"/>
          <w:szCs w:val="28"/>
          <w:lang w:val="ru-RU"/>
        </w:rPr>
        <w:t xml:space="preserve">Основные составные части машины представлены в </w:t>
      </w:r>
      <w:r>
        <w:rPr>
          <w:b w:val="0"/>
          <w:sz w:val="28"/>
          <w:szCs w:val="28"/>
          <w:lang w:val="ru-RU"/>
        </w:rPr>
        <w:t>Т</w:t>
      </w:r>
      <w:r w:rsidRPr="008061DA">
        <w:rPr>
          <w:b w:val="0"/>
          <w:sz w:val="28"/>
          <w:szCs w:val="28"/>
          <w:lang w:val="ru-RU"/>
        </w:rPr>
        <w:t xml:space="preserve">аблице 2.   </w:t>
      </w:r>
    </w:p>
    <w:p w:rsidR="008061DA" w:rsidRDefault="008061DA" w:rsidP="008061DA">
      <w:pPr>
        <w:pStyle w:val="120"/>
        <w:keepNext/>
        <w:keepLines/>
        <w:shd w:val="clear" w:color="auto" w:fill="auto"/>
        <w:spacing w:after="0" w:line="240" w:lineRule="auto"/>
        <w:ind w:left="20" w:right="-56"/>
        <w:jc w:val="center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                       </w:t>
      </w:r>
    </w:p>
    <w:p w:rsidR="003E0D9D" w:rsidRDefault="003E0D9D" w:rsidP="003E0D9D">
      <w:pPr>
        <w:pStyle w:val="120"/>
        <w:keepNext/>
        <w:keepLines/>
        <w:shd w:val="clear" w:color="auto" w:fill="auto"/>
        <w:spacing w:after="0" w:line="240" w:lineRule="auto"/>
        <w:ind w:left="20" w:right="-56"/>
        <w:jc w:val="center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 xml:space="preserve">                                                                                                                             Таблица 2.</w:t>
      </w:r>
    </w:p>
    <w:p w:rsidR="00F92444" w:rsidRDefault="00AE6591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  <w:r w:rsidRPr="00AE6591">
        <w:pict>
          <v:rect id="_x0000_s1027" style="position:absolute;left:0;text-align:left;margin-left:78.05pt;margin-top:30.45pt;width:367.2pt;height:279.55pt;z-index:251664384;mso-position-horizontal-relative:margin">
            <v:fill opacity="0"/>
            <v:textbox inset=".05pt,.05pt,.05pt,.05pt">
              <w:txbxContent>
                <w:tbl>
                  <w:tblPr>
                    <w:tblW w:w="7057" w:type="dxa"/>
                    <w:tblBorders>
                      <w:top w:val="single" w:sz="4" w:space="0" w:color="000000"/>
                      <w:left w:val="single" w:sz="4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121"/>
                    <w:gridCol w:w="3976"/>
                    <w:gridCol w:w="960"/>
                  </w:tblGrid>
                  <w:tr w:rsidR="00230C44">
                    <w:trPr>
                      <w:trHeight w:val="552"/>
                    </w:trPr>
                    <w:tc>
                      <w:tcPr>
                        <w:tcW w:w="212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230C44" w:rsidRDefault="00230C4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bookmarkStart w:id="1" w:name="bookmark2"/>
                        <w:bookmarkEnd w:id="1"/>
                        <w:r>
                          <w:rPr>
                            <w:sz w:val="28"/>
                            <w:szCs w:val="28"/>
                          </w:rPr>
                          <w:t>Поз.  на Рис.1</w:t>
                        </w:r>
                      </w:p>
                    </w:tc>
                    <w:tc>
                      <w:tcPr>
                        <w:tcW w:w="397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230C44" w:rsidRDefault="00230C4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  <w:vAlign w:val="center"/>
                      </w:tcPr>
                      <w:p w:rsidR="00230C44" w:rsidRDefault="00230C44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Кол.</w:t>
                        </w:r>
                      </w:p>
                    </w:tc>
                  </w:tr>
                  <w:tr w:rsidR="00230C44">
                    <w:trPr>
                      <w:trHeight w:val="80"/>
                    </w:trPr>
                    <w:tc>
                      <w:tcPr>
                        <w:tcW w:w="212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3976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Шасси</w:t>
                        </w:r>
                      </w:p>
                    </w:tc>
                    <w:tc>
                      <w:tcPr>
                        <w:tcW w:w="960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97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Надрамник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a8"/>
                          <w:shd w:val="clear" w:color="auto" w:fill="auto"/>
                          <w:spacing w:line="240" w:lineRule="auto"/>
                          <w:ind w:left="320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83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Бункер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a8"/>
                          <w:shd w:val="clear" w:color="auto" w:fill="auto"/>
                          <w:spacing w:line="240" w:lineRule="auto"/>
                          <w:ind w:left="320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83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Окузовка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83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Систем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водяная (увлажнения)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74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6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Трансмиссия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Транспортер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1</w:t>
                        </w:r>
                      </w:p>
                    </w:tc>
                  </w:tr>
                  <w:tr w:rsidR="00230C44">
                    <w:trPr>
                      <w:trHeight w:val="466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Центральная щетка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49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9,10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Лотковые щетки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2</w:t>
                        </w:r>
                      </w:p>
                    </w:tc>
                  </w:tr>
                  <w:tr w:rsidR="00230C44">
                    <w:trPr>
                      <w:trHeight w:val="260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Гидросистема</w:t>
                        </w: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255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11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12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jc w:val="center"/>
                          <w:rPr>
                            <w:rStyle w:val="60"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-</w:t>
                        </w: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  <w:lang w:val="ru-RU"/>
                          </w:rPr>
                          <w:t>Электрооборудование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Кожух центральной щетки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Пневмосистема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140"/>
                          <w:jc w:val="center"/>
                        </w:pP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  <w:rPr>
                            <w:rStyle w:val="60"/>
                            <w:sz w:val="28"/>
                            <w:szCs w:val="28"/>
                          </w:rPr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  <w:p w:rsidR="00230C44" w:rsidRDefault="00230C44">
                        <w:pPr>
                          <w:pStyle w:val="61"/>
                          <w:shd w:val="clear" w:color="auto" w:fill="auto"/>
                          <w:spacing w:line="240" w:lineRule="auto"/>
                          <w:ind w:left="320"/>
                          <w:jc w:val="center"/>
                        </w:pPr>
                        <w:r>
                          <w:rPr>
                            <w:rStyle w:val="6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230C44">
                    <w:trPr>
                      <w:trHeight w:val="472"/>
                    </w:trPr>
                    <w:tc>
                      <w:tcPr>
                        <w:tcW w:w="212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napToGrid w:val="0"/>
                          <w:spacing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9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napToGrid w:val="0"/>
                          <w:spacing w:line="240" w:lineRule="auto"/>
                          <w:ind w:left="14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96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FFF"/>
                      </w:tcPr>
                      <w:p w:rsidR="00230C44" w:rsidRDefault="00230C44">
                        <w:pPr>
                          <w:pStyle w:val="61"/>
                          <w:shd w:val="clear" w:color="auto" w:fill="auto"/>
                          <w:snapToGrid w:val="0"/>
                          <w:spacing w:line="240" w:lineRule="auto"/>
                          <w:ind w:left="320"/>
                          <w:jc w:val="center"/>
                        </w:pPr>
                      </w:p>
                    </w:tc>
                  </w:tr>
                </w:tbl>
                <w:p w:rsidR="00230C44" w:rsidRDefault="00230C44"/>
              </w:txbxContent>
            </v:textbox>
            <w10:wrap type="square" anchorx="margin"/>
          </v:rect>
        </w:pict>
      </w: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Default="00F92444">
      <w:pPr>
        <w:pStyle w:val="120"/>
        <w:keepNext/>
        <w:keepLines/>
        <w:shd w:val="clear" w:color="auto" w:fill="auto"/>
        <w:spacing w:before="280" w:after="0" w:line="210" w:lineRule="exact"/>
        <w:ind w:left="23" w:right="-56"/>
        <w:rPr>
          <w:sz w:val="28"/>
          <w:szCs w:val="28"/>
          <w:lang w:val="ru-RU"/>
        </w:rPr>
      </w:pPr>
    </w:p>
    <w:p w:rsidR="00F92444" w:rsidRPr="008061DA" w:rsidRDefault="008061DA">
      <w:pPr>
        <w:pStyle w:val="120"/>
        <w:keepNext/>
        <w:keepLines/>
        <w:shd w:val="clear" w:color="auto" w:fill="auto"/>
        <w:spacing w:before="280" w:after="0" w:line="240" w:lineRule="auto"/>
        <w:ind w:left="23" w:right="-56"/>
        <w:rPr>
          <w:sz w:val="28"/>
          <w:szCs w:val="28"/>
          <w:lang w:val="ru-RU"/>
        </w:rPr>
      </w:pPr>
      <w:bookmarkStart w:id="2" w:name="bookmark4"/>
      <w:r w:rsidRPr="008061DA">
        <w:rPr>
          <w:sz w:val="28"/>
          <w:szCs w:val="28"/>
          <w:lang w:val="ru-RU"/>
        </w:rPr>
        <w:t>3.2 Устройство машины</w:t>
      </w:r>
      <w:bookmarkEnd w:id="2"/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Машина (Рис.1)механического подметания с увлажне</w:t>
      </w:r>
      <w:r>
        <w:rPr>
          <w:sz w:val="28"/>
          <w:szCs w:val="28"/>
        </w:rPr>
        <w:softHyphen/>
        <w:t xml:space="preserve">нием дорожного покрытия. Спецоборудование  включает в себя бункер 3, систему водяную 5,  трансмиссию 6, транспортер 7, центральную щетку 8, две лотковые щетки 9 и 10,  гидросистему, пневмосистему,  электрооборудование 11.  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Спецоборудование смонтировано на надрамнике 2, жестко закрепленном на раме шасси 1 болтами. На надрамнике установлен  водяной бак, маслобак, блок гидравлический, бункер для смета с механизмом подъема, транспортер с гидроцилиндром подъема его в транспортное положение и гидроцилиндром отвода транспортера из зоны опрокидывания бункера, а также центральная щетка.</w:t>
      </w: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Спецоборудование машины закрыто окузовкой 4.  Бункер  имеет  открываю</w:t>
      </w:r>
      <w:r>
        <w:rPr>
          <w:sz w:val="28"/>
          <w:szCs w:val="28"/>
        </w:rPr>
        <w:softHyphen/>
        <w:t xml:space="preserve">щуюся дверь для разгрузки с левой стороны, которая снабжена упором для фиксации в поднятом положении. Бункер оснащен упором для предотвращения самопроизвольного опускания . Сзади машины имеется откидной кожух 12 для обеспечения доступа к центральной щетке, нижней части транспортера и к шнекам. Кожух откидывается вручную. В транспортном положении кожух запирается замками. </w:t>
      </w:r>
    </w:p>
    <w:p w:rsidR="00F92444" w:rsidRDefault="00F92444">
      <w:pPr>
        <w:spacing w:line="16" w:lineRule="atLeast"/>
        <w:ind w:right="-56" w:firstLine="720"/>
        <w:jc w:val="both"/>
        <w:rPr>
          <w:b/>
          <w:sz w:val="28"/>
          <w:szCs w:val="28"/>
        </w:rPr>
      </w:pPr>
    </w:p>
    <w:p w:rsidR="00F92444" w:rsidRDefault="008061DA">
      <w:pPr>
        <w:spacing w:line="16" w:lineRule="atLeast"/>
        <w:ind w:right="-56"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3.3. Работа машины</w:t>
      </w:r>
    </w:p>
    <w:p w:rsidR="00F92444" w:rsidRDefault="00F92444">
      <w:pPr>
        <w:spacing w:line="16" w:lineRule="atLeast"/>
        <w:ind w:right="-56" w:firstLine="720"/>
        <w:jc w:val="both"/>
        <w:rPr>
          <w:b/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Машина производит подметание дорожного покрытия с забором смета в  бункер и его механизированной разгрузкой.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Подметание производится с предварительным увлажнением дорожного покрытия  лотковыми щетками  и центральной щеткой 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Лотковые щетки  при движении машины выметают смет из лотка к середине, под машину, в зону работы центральной щетки, которая забрасывает смет в приемную шнековую часть транспортера. Две части шнека с правой и левой спиралью перемещают смет по желобу к середине, где он подхватывается скребками транспортера, переме</w:t>
      </w:r>
      <w:r>
        <w:rPr>
          <w:sz w:val="28"/>
          <w:szCs w:val="28"/>
        </w:rPr>
        <w:softHyphen/>
        <w:t>щается вверх и забрасывается в бункер.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засоренности участка подметание может производится на первой или второй передачах. Чем больше засоренность, тем меньше должна быть рабочая скорость.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полном заполнении бункера производится его разгрузка. Разгрузка производится самосвальным способом на левую сторону, при помощи гидроцилиндров, через  дверь бункера..  Перед разгрузкой бункера, открываются запоры двери бункера  </w:t>
      </w:r>
      <w:r>
        <w:rPr>
          <w:b/>
          <w:i/>
          <w:sz w:val="28"/>
          <w:szCs w:val="28"/>
        </w:rPr>
        <w:t xml:space="preserve">вручную. </w:t>
      </w:r>
      <w:r>
        <w:rPr>
          <w:sz w:val="28"/>
          <w:szCs w:val="28"/>
        </w:rPr>
        <w:t xml:space="preserve"> Управление разгрузкой мусора из бункера производится пультом управления бункером.  Возможна выгрузка бункера из кабины водителя.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всеми остальными рабочими органами дистанционное, из кабины водителя, при помощи пульта в кабине 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транспортных переездах  лотковые щетки поднимаются и «поджимаются» в габарит машины, а также поднимаются транспортер с центральной щеткой.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Подъем транспортера и центральной щетки рабочих органов в транспортное положение и опускание их в рабочее положение осуществляется гидроцилиндрами с управлением от гидрораспределителей с электрическим управлением. Управление лотковыми щетками - пневмоцилиндрами от пневмоклапанов с электрическим управлением. Электрическая схема машины представлен</w:t>
      </w:r>
      <w:r w:rsidR="00DE6275">
        <w:rPr>
          <w:sz w:val="28"/>
          <w:szCs w:val="28"/>
        </w:rPr>
        <w:t>а в Приложении №1.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Гидро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 xml:space="preserve">распределители 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смонтированы нагидравлическ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ом блоке, расположенном в отсеке с правой стороны. 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Пневмоклапана ссобраны в два блока,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расположенных справа и слева.</w:t>
      </w:r>
    </w:p>
    <w:p w:rsidR="00F92444" w:rsidRDefault="008061DA">
      <w:pPr>
        <w:pStyle w:val="a8"/>
        <w:shd w:val="clear" w:color="auto" w:fill="auto"/>
        <w:spacing w:before="10" w:after="4" w:line="16" w:lineRule="atLeast"/>
        <w:ind w:left="23" w:right="-56" w:hanging="23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Гидравлическая схема машины представлена на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ис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.4.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hanging="23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Пневматическая схема машины представлена на Рис. 12</w:t>
      </w:r>
    </w:p>
    <w:p w:rsidR="00F92444" w:rsidRPr="008061DA" w:rsidRDefault="008061DA">
      <w:pPr>
        <w:pStyle w:val="a8"/>
        <w:shd w:val="clear" w:color="auto" w:fill="auto"/>
        <w:spacing w:after="4" w:line="16" w:lineRule="atLeast"/>
        <w:ind w:left="23" w:right="-56" w:firstLine="51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Управление гидрораспределителями 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и пневмоклапанами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осуществляется с пульта, расположенного в кабине водителя.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Отбор мощности от двигателя базового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шасси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на привод рабочих органов   осуществляется посредством коробки отбора мощности, прифланцованной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к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картеру коробки передач автомобиля.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Коробка отбора мощности имеет  вал отбора, на котором 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крепится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сдвоенный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насос  гидравлического привода. Масляные насосы обеспечивают работу гидромоторов привода лотковых щеток, </w:t>
      </w:r>
      <w:r w:rsidRPr="008061DA">
        <w:rPr>
          <w:rStyle w:val="CourierNew"/>
          <w:rFonts w:ascii="Times New Roman" w:hAnsi="Times New Roman" w:cs="Times New Roman"/>
          <w:sz w:val="28"/>
          <w:szCs w:val="28"/>
          <w:lang w:val="ru-RU"/>
        </w:rPr>
        <w:t>центральной щетки, транспортера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 перемещение  рабочих органов. 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Привод рабочих органов машины осуществляется по двум кинематическим цепям. Одна и другая гидравлическая 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Первая  используется для привода транспортера и центральной щетки; вторая - для привода лотковых щеток, разгрузки бункера и перемещения рабочих органов.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Кинематическая связь гидро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мотора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    ведущей звездочки транспортера и центральной щетки осуществлена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валом через карданную муфту.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Нижняя звездочка транспортера является ведущим элементом для привода шнека, верхняя-ведомая звездочка является натяжной для цепи транспортера.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 w:firstLine="517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Водяной насос обеспечивает работу системы увлажнения. </w:t>
      </w:r>
    </w:p>
    <w:p w:rsidR="00F92444" w:rsidRPr="008061DA" w:rsidRDefault="008061DA">
      <w:pPr>
        <w:pStyle w:val="a8"/>
        <w:shd w:val="clear" w:color="auto" w:fill="auto"/>
        <w:spacing w:before="10" w:after="4" w:line="16" w:lineRule="atLeast"/>
        <w:ind w:left="23" w:right="-56"/>
        <w:rPr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Кинематическая схема машины представлена на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ис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.2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. 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/>
        <w:jc w:val="right"/>
      </w:pPr>
      <w:r>
        <w:t>.</w:t>
      </w:r>
    </w:p>
    <w:p w:rsidR="007B66D1" w:rsidRDefault="00C06EA2">
      <w:pPr>
        <w:ind w:right="-56"/>
        <w:jc w:val="both"/>
      </w:pPr>
      <w:r>
        <w:rPr>
          <w:noProof/>
          <w:lang w:eastAsia="ru-RU"/>
        </w:rPr>
        <w:drawing>
          <wp:inline distT="0" distB="0" distL="0" distR="0">
            <wp:extent cx="3078480" cy="1531620"/>
            <wp:effectExtent l="19050" t="0" r="7620" b="0"/>
            <wp:docPr id="6" name="Рисунок 1" descr="C:\Users\Виктор\Desktop\Новая папка\Привод нас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Привод насо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D9">
        <w:t xml:space="preserve">                      </w:t>
      </w:r>
      <w:r w:rsidR="009D6DD9">
        <w:rPr>
          <w:noProof/>
          <w:lang w:eastAsia="ru-RU"/>
        </w:rPr>
        <w:drawing>
          <wp:inline distT="0" distB="0" distL="0" distR="0">
            <wp:extent cx="1633538" cy="1109663"/>
            <wp:effectExtent l="19050" t="0" r="4762" b="0"/>
            <wp:docPr id="27" name="Рисунок 3" descr="C:\Users\Виктор\Desktop\Новая папка\Привод лотковых ще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Новая папка\Привод лотковых щето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38" cy="1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DD9">
        <w:t xml:space="preserve">                  </w:t>
      </w:r>
    </w:p>
    <w:p w:rsidR="007B66D1" w:rsidRDefault="007B66D1">
      <w:pPr>
        <w:ind w:right="-56"/>
        <w:jc w:val="both"/>
      </w:pPr>
    </w:p>
    <w:p w:rsidR="007B66D1" w:rsidRDefault="007B66D1">
      <w:pPr>
        <w:ind w:right="-56"/>
        <w:jc w:val="both"/>
      </w:pPr>
    </w:p>
    <w:p w:rsidR="00F92444" w:rsidRDefault="007B66D1">
      <w:pPr>
        <w:ind w:right="-56"/>
        <w:jc w:val="both"/>
      </w:pPr>
      <w:r>
        <w:rPr>
          <w:noProof/>
          <w:lang w:eastAsia="ru-RU"/>
        </w:rPr>
        <w:drawing>
          <wp:inline distT="0" distB="0" distL="0" distR="0">
            <wp:extent cx="3743325" cy="2007394"/>
            <wp:effectExtent l="19050" t="0" r="9525" b="0"/>
            <wp:docPr id="3" name="Рисунок 1" descr="C:\Users\Виктор\Desktop\Новая папка\Транспор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Транспорт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44" w:rsidRDefault="00F92444">
      <w:pPr>
        <w:ind w:right="-56"/>
        <w:jc w:val="center"/>
      </w:pPr>
    </w:p>
    <w:p w:rsidR="00F92444" w:rsidRDefault="00F92444">
      <w:pPr>
        <w:ind w:right="-56"/>
        <w:jc w:val="center"/>
      </w:pPr>
    </w:p>
    <w:p w:rsidR="00F92444" w:rsidRDefault="00F92444">
      <w:pPr>
        <w:ind w:right="-56"/>
        <w:jc w:val="center"/>
      </w:pPr>
    </w:p>
    <w:p w:rsidR="00F92444" w:rsidRDefault="008061DA">
      <w:pPr>
        <w:ind w:right="-56"/>
        <w:jc w:val="center"/>
        <w:rPr>
          <w:b/>
          <w:sz w:val="28"/>
          <w:szCs w:val="28"/>
        </w:rPr>
      </w:pPr>
      <w:r>
        <w:t>Рисунок 2 Кинематическая схема</w:t>
      </w:r>
    </w:p>
    <w:p w:rsidR="00F92444" w:rsidRDefault="00F92444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7B66D1" w:rsidRDefault="007B66D1">
      <w:pPr>
        <w:ind w:right="-56" w:firstLine="540"/>
        <w:rPr>
          <w:b/>
          <w:sz w:val="28"/>
          <w:szCs w:val="28"/>
        </w:rPr>
      </w:pPr>
    </w:p>
    <w:p w:rsidR="003E0D9D" w:rsidRDefault="003E0D9D">
      <w:pPr>
        <w:ind w:right="-56" w:firstLine="540"/>
        <w:rPr>
          <w:b/>
          <w:sz w:val="28"/>
          <w:szCs w:val="28"/>
        </w:rPr>
      </w:pPr>
    </w:p>
    <w:p w:rsidR="003E0D9D" w:rsidRDefault="003E0D9D">
      <w:pPr>
        <w:ind w:right="-56" w:firstLine="540"/>
        <w:rPr>
          <w:b/>
          <w:sz w:val="28"/>
          <w:szCs w:val="28"/>
        </w:rPr>
      </w:pPr>
    </w:p>
    <w:p w:rsidR="003E0D9D" w:rsidRDefault="003E0D9D">
      <w:pPr>
        <w:ind w:right="-56" w:firstLine="540"/>
        <w:rPr>
          <w:b/>
          <w:sz w:val="28"/>
          <w:szCs w:val="28"/>
        </w:rPr>
      </w:pPr>
    </w:p>
    <w:p w:rsidR="003E0D9D" w:rsidRDefault="003E0D9D">
      <w:pPr>
        <w:ind w:right="-56" w:firstLine="540"/>
        <w:rPr>
          <w:b/>
          <w:sz w:val="28"/>
          <w:szCs w:val="28"/>
        </w:rPr>
      </w:pPr>
    </w:p>
    <w:p w:rsidR="00F92444" w:rsidRDefault="008061DA">
      <w:pPr>
        <w:ind w:right="-56"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4.Устройство и работа составных частей машины</w:t>
      </w:r>
    </w:p>
    <w:p w:rsidR="00F92444" w:rsidRDefault="00F92444">
      <w:pPr>
        <w:ind w:right="-56" w:firstLine="540"/>
        <w:rPr>
          <w:b/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 Шасси.</w:t>
      </w:r>
    </w:p>
    <w:p w:rsidR="00F92444" w:rsidRDefault="00F92444">
      <w:pPr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ind w:left="360" w:right="-56" w:firstLine="180"/>
        <w:jc w:val="both"/>
        <w:rPr>
          <w:sz w:val="28"/>
          <w:szCs w:val="28"/>
        </w:rPr>
      </w:pPr>
      <w:r>
        <w:rPr>
          <w:sz w:val="28"/>
          <w:szCs w:val="28"/>
        </w:rPr>
        <w:t>Шасси представляет собой доработанное шасси КамАЗ-43253, у которого уменьшено базовое расстояние до 3500мм., перенесены топливный бак,  ящик с АКБ, укорочена рама автомобиля и снята задняя поперечина.</w:t>
      </w:r>
    </w:p>
    <w:p w:rsidR="00F92444" w:rsidRDefault="00F92444">
      <w:pPr>
        <w:ind w:left="360" w:right="-56" w:firstLine="180"/>
        <w:jc w:val="both"/>
        <w:rPr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4.2. Бункер</w:t>
      </w:r>
    </w:p>
    <w:p w:rsidR="00F92444" w:rsidRDefault="00F92444">
      <w:pPr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Бункер (поз.3.Рис.1)-сварной конструкции, установлен на надрамнике. Со стороны транспортера имеется проем, через который происходит загрузка смета в бункер. С правой стороны у бункера имеется люк для визуального наблюдения за полнотой его заполнения, а с левой стороны – дверца бункера с ручными запорами для разгрузки.</w:t>
      </w:r>
    </w:p>
    <w:p w:rsidR="00F92444" w:rsidRDefault="008061DA">
      <w:pPr>
        <w:ind w:right="-56" w:firstLine="54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Разгрузка производится самосвальным способом на левую сторону  при помощи гидроцилиндров. Пульт управления разгрузкой бункера находится внутри окузовки, слева за бункером. С пульта производится подъем (выгрузка) бункера с предварительным (автоматическим) отводом рамки транспортера,с открыванием крюков фиксации рамки, опускание бункера, опускание рамки транспортера. Разгрузка может осуществляться из кабины.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ВНИМАНИЕ: </w:t>
      </w:r>
      <w:r>
        <w:rPr>
          <w:sz w:val="28"/>
          <w:szCs w:val="28"/>
        </w:rPr>
        <w:t xml:space="preserve"> перед подъемом (выгрузкой) бункера необходимо вручную открыть запоры дверцы бункера. Транспортер и центральная щетка должны находиться в рабочем (опущенном) положении.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4.3. Электрооборудование</w:t>
      </w:r>
    </w:p>
    <w:p w:rsidR="00F92444" w:rsidRDefault="00F92444">
      <w:pPr>
        <w:ind w:right="-56" w:firstLine="540"/>
        <w:jc w:val="both"/>
        <w:rPr>
          <w:b/>
          <w:sz w:val="28"/>
          <w:szCs w:val="28"/>
        </w:rPr>
      </w:pPr>
    </w:p>
    <w:p w:rsidR="006A7D01" w:rsidRPr="006A7D01" w:rsidRDefault="008061DA" w:rsidP="006A7D01">
      <w:pPr>
        <w:ind w:right="-56"/>
        <w:rPr>
          <w:sz w:val="28"/>
          <w:szCs w:val="36"/>
        </w:rPr>
      </w:pPr>
      <w:r>
        <w:rPr>
          <w:sz w:val="28"/>
          <w:szCs w:val="28"/>
        </w:rPr>
        <w:t>Электрическая схе</w:t>
      </w:r>
      <w:r w:rsidR="006A7D01">
        <w:rPr>
          <w:sz w:val="28"/>
          <w:szCs w:val="28"/>
        </w:rPr>
        <w:t xml:space="preserve">ма машины представлена в Приложении №1 к </w:t>
      </w:r>
      <w:r w:rsidR="006A7D01" w:rsidRPr="006A7D01">
        <w:rPr>
          <w:sz w:val="28"/>
          <w:szCs w:val="36"/>
        </w:rPr>
        <w:t>РУКОВОДСТВУ</w:t>
      </w:r>
      <w:r w:rsidR="006A7D01">
        <w:rPr>
          <w:sz w:val="28"/>
          <w:szCs w:val="36"/>
        </w:rPr>
        <w:t xml:space="preserve"> ПО ЭКСПЛУАТАЦИИ</w:t>
      </w:r>
      <w:r w:rsidR="006A7D01" w:rsidRPr="006A7D01">
        <w:rPr>
          <w:sz w:val="28"/>
          <w:szCs w:val="36"/>
        </w:rPr>
        <w:t xml:space="preserve"> ПУМ-77.3.00.00.000 РЭ</w:t>
      </w:r>
      <w:r w:rsidR="006A7D01">
        <w:rPr>
          <w:sz w:val="28"/>
          <w:szCs w:val="36"/>
        </w:rPr>
        <w:t>.</w:t>
      </w:r>
      <w:r w:rsidR="006A7D01" w:rsidRPr="006A7D01">
        <w:rPr>
          <w:sz w:val="28"/>
          <w:szCs w:val="36"/>
        </w:rPr>
        <w:t xml:space="preserve"> </w:t>
      </w:r>
    </w:p>
    <w:p w:rsidR="00F92444" w:rsidRDefault="00F92444" w:rsidP="00431AEC">
      <w:pPr>
        <w:ind w:right="-56" w:firstLine="540"/>
        <w:jc w:val="both"/>
        <w:rPr>
          <w:sz w:val="28"/>
          <w:szCs w:val="28"/>
        </w:rPr>
      </w:pPr>
    </w:p>
    <w:p w:rsidR="00F92444" w:rsidRDefault="008061DA" w:rsidP="00431AEC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Электрооборудование предназначено для подачи электрических сигналов к гидрораспределителям рабочих органов машины, пневмоклапанам, водяному насосу, а также для обеспечения безопасности машины  в любое время суток.</w:t>
      </w:r>
    </w:p>
    <w:p w:rsidR="00F92444" w:rsidRDefault="008061DA" w:rsidP="00431AEC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машине установлено электрооборудование постоянного тока. Приборы электрооборудования соединены по однопроводной схеме, при которой функции второго провода выполняют металлические части («масса») машины.  Электрооборудование состоит из следующих систем:</w:t>
      </w:r>
    </w:p>
    <w:p w:rsidR="00F92444" w:rsidRDefault="008061DA" w:rsidP="00431AEC">
      <w:pPr>
        <w:numPr>
          <w:ilvl w:val="0"/>
          <w:numId w:val="5"/>
        </w:numPr>
        <w:ind w:left="0"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система управления гидрораспределителями;</w:t>
      </w:r>
    </w:p>
    <w:p w:rsidR="00F92444" w:rsidRDefault="008061DA" w:rsidP="00431AEC">
      <w:pPr>
        <w:numPr>
          <w:ilvl w:val="0"/>
          <w:numId w:val="5"/>
        </w:numPr>
        <w:ind w:left="0"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система управления пневмоклапанами</w:t>
      </w:r>
    </w:p>
    <w:p w:rsidR="00F92444" w:rsidRDefault="008061DA" w:rsidP="00431AEC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система световой сигнализации;- система управления водяным насосом.</w:t>
      </w:r>
    </w:p>
    <w:p w:rsidR="00F92444" w:rsidRDefault="008061DA" w:rsidP="00431AEC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Номинальное напряжение в системе -  24В.</w:t>
      </w:r>
    </w:p>
    <w:p w:rsidR="00F92444" w:rsidRDefault="00F92444">
      <w:pPr>
        <w:ind w:right="-56" w:firstLine="540"/>
        <w:jc w:val="center"/>
        <w:rPr>
          <w:b/>
        </w:rPr>
      </w:pPr>
    </w:p>
    <w:p w:rsidR="00E9375F" w:rsidRDefault="00E9375F">
      <w:pPr>
        <w:ind w:right="-56" w:firstLine="540"/>
        <w:jc w:val="both"/>
        <w:rPr>
          <w:b/>
          <w:sz w:val="28"/>
          <w:szCs w:val="28"/>
        </w:rPr>
      </w:pPr>
    </w:p>
    <w:p w:rsidR="003E0D9D" w:rsidRDefault="003E0D9D">
      <w:pPr>
        <w:ind w:right="-56" w:firstLine="540"/>
        <w:jc w:val="both"/>
        <w:rPr>
          <w:b/>
          <w:sz w:val="28"/>
          <w:szCs w:val="28"/>
        </w:rPr>
      </w:pPr>
    </w:p>
    <w:p w:rsidR="003E0D9D" w:rsidRDefault="003E0D9D">
      <w:pPr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4.4. Гидросистема</w:t>
      </w:r>
    </w:p>
    <w:p w:rsidR="00F92444" w:rsidRDefault="00F92444">
      <w:pPr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Гидравлическая схема машины представлена на Рис.4.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Гидросистема машины  включает в себя: сдвоенный насос, масляный бак , гидрораспределители, два напорных фильтра, два предохранительных клапана, гидроцилиндры, гидромоторы, гидрозамки , клапан «или».</w:t>
      </w:r>
    </w:p>
    <w:p w:rsidR="00F92444" w:rsidRPr="00DE6275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Справа за кабиной установлен блок гидравлический с гидрораспределителями Р1..Р5 , гидрозамком </w:t>
      </w:r>
      <w:r w:rsidR="00DE6275">
        <w:rPr>
          <w:sz w:val="28"/>
          <w:szCs w:val="28"/>
        </w:rPr>
        <w:t xml:space="preserve"> </w:t>
      </w:r>
      <w:r>
        <w:rPr>
          <w:sz w:val="28"/>
          <w:szCs w:val="28"/>
        </w:rPr>
        <w:t>ГЗ1,предохранительным клапаном</w:t>
      </w:r>
      <w:r w:rsidR="00DE6275">
        <w:rPr>
          <w:sz w:val="28"/>
          <w:szCs w:val="28"/>
        </w:rPr>
        <w:t xml:space="preserve">  КП1 и клапаном </w:t>
      </w:r>
      <w:r w:rsidR="00DE6275" w:rsidRPr="00DE6275">
        <w:rPr>
          <w:sz w:val="28"/>
          <w:szCs w:val="28"/>
        </w:rPr>
        <w:t>“</w:t>
      </w:r>
      <w:r w:rsidR="00DE6275">
        <w:rPr>
          <w:sz w:val="28"/>
          <w:szCs w:val="28"/>
        </w:rPr>
        <w:t>или</w:t>
      </w:r>
      <w:r w:rsidR="00DE6275" w:rsidRPr="00DE6275">
        <w:rPr>
          <w:sz w:val="28"/>
          <w:szCs w:val="28"/>
        </w:rPr>
        <w:t>”</w:t>
      </w:r>
      <w:r>
        <w:rPr>
          <w:sz w:val="28"/>
          <w:szCs w:val="28"/>
        </w:rPr>
        <w:t xml:space="preserve"> КИ1 , и  блок с гидрораспределителем Р6 и предохранительным клапаном</w:t>
      </w:r>
      <w:r w:rsidR="00DE6275">
        <w:rPr>
          <w:sz w:val="28"/>
          <w:szCs w:val="28"/>
        </w:rPr>
        <w:t xml:space="preserve"> </w:t>
      </w:r>
      <w:r>
        <w:rPr>
          <w:sz w:val="28"/>
          <w:szCs w:val="28"/>
        </w:rPr>
        <w:t>с КП2</w:t>
      </w:r>
      <w:r w:rsidR="00DE6275">
        <w:rPr>
          <w:sz w:val="28"/>
          <w:szCs w:val="28"/>
        </w:rPr>
        <w:t>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Там же установлен</w:t>
      </w:r>
      <w:r w:rsidR="00AD4EAE">
        <w:rPr>
          <w:sz w:val="28"/>
          <w:szCs w:val="28"/>
        </w:rPr>
        <w:t>ы фильтры  Ф1 и Ф2 .Доступ к ним</w:t>
      </w:r>
      <w:r>
        <w:rPr>
          <w:sz w:val="28"/>
          <w:szCs w:val="28"/>
        </w:rPr>
        <w:t xml:space="preserve"> осуществляется через дверь правой передней окузовки.</w:t>
      </w:r>
    </w:p>
    <w:p w:rsidR="00F92444" w:rsidRDefault="008061DA">
      <w:pPr>
        <w:ind w:right="-56"/>
        <w:jc w:val="both"/>
        <w:rPr>
          <w:rStyle w:val="3TimesNewRoman"/>
          <w:sz w:val="28"/>
          <w:szCs w:val="28"/>
        </w:rPr>
      </w:pPr>
      <w:r>
        <w:rPr>
          <w:sz w:val="28"/>
          <w:szCs w:val="28"/>
        </w:rPr>
        <w:t>Маслобак, установленный слева за кабиной на надрамнике, имеет заливную горловину и указатель уровня.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rStyle w:val="3TimesNewRoman"/>
          <w:sz w:val="28"/>
          <w:szCs w:val="28"/>
        </w:rPr>
        <w:t>Предохранительный  клапан  КП1  гидросистемы отрегулирован на давление 14 МПа (140 кгс/см</w:t>
      </w:r>
      <w:r>
        <w:rPr>
          <w:rStyle w:val="3TimesNewRoman"/>
          <w:sz w:val="28"/>
          <w:szCs w:val="28"/>
          <w:vertAlign w:val="superscript"/>
        </w:rPr>
        <w:t>2</w:t>
      </w:r>
      <w:r>
        <w:rPr>
          <w:rStyle w:val="3TimesNewRoman"/>
          <w:sz w:val="28"/>
          <w:szCs w:val="28"/>
        </w:rPr>
        <w:t>)., а  КП2 -на давление 16 МПа (160 кгс/см</w:t>
      </w:r>
      <w:r>
        <w:rPr>
          <w:rStyle w:val="3TimesNewRoman"/>
          <w:sz w:val="28"/>
          <w:szCs w:val="28"/>
          <w:vertAlign w:val="superscript"/>
        </w:rPr>
        <w:t>2</w:t>
      </w:r>
      <w:r>
        <w:rPr>
          <w:rStyle w:val="3TimesNewRoman"/>
          <w:sz w:val="28"/>
          <w:szCs w:val="28"/>
        </w:rPr>
        <w:t xml:space="preserve"> )   </w:t>
      </w:r>
    </w:p>
    <w:p w:rsidR="00F92444" w:rsidRDefault="008061DA">
      <w:pPr>
        <w:ind w:righ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Гидроцилиндры подъема бункера, транспортера и рамки транспортера – поршневые, двухстороннего действия. </w:t>
      </w: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Pr="008061DA" w:rsidRDefault="00F92444">
      <w:pPr>
        <w:ind w:right="-56"/>
        <w:jc w:val="center"/>
        <w:rPr>
          <w:sz w:val="28"/>
          <w:szCs w:val="28"/>
          <w:lang w:eastAsia="en-US"/>
        </w:rPr>
      </w:pPr>
    </w:p>
    <w:p w:rsidR="00F92444" w:rsidRDefault="006A7D01">
      <w:pPr>
        <w:ind w:right="-5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68557" cy="4855132"/>
            <wp:effectExtent l="19050" t="0" r="8493" b="0"/>
            <wp:docPr id="2" name="Рисунок 1" descr="C:\Users\Виктор\Desktop\Новая папка\Гидро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Гидросхем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57" cy="485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44" w:rsidRDefault="00F92444">
      <w:pPr>
        <w:ind w:right="-56"/>
        <w:jc w:val="center"/>
        <w:rPr>
          <w:sz w:val="28"/>
          <w:szCs w:val="28"/>
        </w:rPr>
      </w:pPr>
    </w:p>
    <w:p w:rsidR="002527A3" w:rsidRDefault="002527A3" w:rsidP="002527A3">
      <w:pPr>
        <w:ind w:right="-56"/>
        <w:jc w:val="center"/>
      </w:pPr>
      <w:r>
        <w:t>Рисунок 4 Схема гидравлическая принципиальная</w:t>
      </w:r>
    </w:p>
    <w:p w:rsidR="009F5701" w:rsidRDefault="009F5701" w:rsidP="002527A3">
      <w:pPr>
        <w:ind w:right="-56"/>
        <w:jc w:val="center"/>
        <w:rPr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4.5. Трансмиссия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состав трансмиссии входит  коробка отбора мощности (КОМ).</w:t>
      </w: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4.6. Транспортер (рис.5 и 6)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Транспортер  скребкового типа имеет гидромеханический привод. Навеска транспортера на надрамник осуществляется через рамку транспортера 11.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В рабочем положении транспортер «висит» на двух цепях 13, закрепленных на раме шасси.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Гидроцилиндр 12 позволяет отводить транспортер,</w:t>
      </w:r>
      <w:r w:rsidR="00AD4EAE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закрепленный на рамке, от загрузочного проема бункера во время выгрузке смета из бункера.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Запорное устройство 4, управляемое пневмоцилиндрами, фиксирует рамку транспортера. При разгрузке бункера рамка освобождается от фиксаторов.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Привод транспортера и центральной щетки осуществляется от гидромотора, установленного на кронштейне с левой стороны надрамника . Вращение передается через карданную муфту на вал и на приводные звездочки транспортера и центральной щетки</w:t>
      </w:r>
    </w:p>
    <w:p w:rsidR="00F92444" w:rsidRPr="008061DA" w:rsidRDefault="008061DA">
      <w:pPr>
        <w:ind w:right="-56" w:firstLine="540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66040</wp:posOffset>
            </wp:positionV>
            <wp:extent cx="4767580" cy="4350385"/>
            <wp:effectExtent l="0" t="0" r="0" b="0"/>
            <wp:wrapNone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Pr="008061DA" w:rsidRDefault="00F92444">
      <w:pPr>
        <w:ind w:right="-56" w:firstLine="540"/>
        <w:jc w:val="both"/>
        <w:rPr>
          <w:sz w:val="28"/>
          <w:szCs w:val="28"/>
          <w:lang w:eastAsia="en-US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8061DA">
      <w:pPr>
        <w:tabs>
          <w:tab w:val="left" w:pos="7650"/>
        </w:tabs>
        <w:ind w:right="-56"/>
        <w:jc w:val="center"/>
      </w:pPr>
      <w:r>
        <w:t>Рисунок 5 Транспортер и центральная щетка</w:t>
      </w:r>
    </w:p>
    <w:p w:rsidR="00F92444" w:rsidRDefault="008061DA">
      <w:pPr>
        <w:tabs>
          <w:tab w:val="left" w:pos="7650"/>
        </w:tabs>
        <w:ind w:left="720" w:right="-56"/>
      </w:pPr>
      <w:r>
        <w:t>1 – транспортёр; 2 – центральная щётка; 3 – рама щётки; 4 – запорное устройство; 5 – пружины вывески щётки; 6 – гайка регулировки вывески щётки; 7 – гидроцилиндр подъёма транспортёра и щётки в трансп</w:t>
      </w:r>
      <w:r w:rsidR="006D2AF2">
        <w:t>ортное положение; 8 – штанга</w:t>
      </w:r>
      <w:r>
        <w:t>; 9 – пружина натяжения цепи транспортёра; 10 – гайка регулировки натяжения цепи транспортёра; 11 – рамка транспортёра; 12 – гидроцилиндр отвода транспо</w:t>
      </w:r>
      <w:r w:rsidR="006D2AF2">
        <w:t xml:space="preserve">ртёра; 13 – цепь ; 14  – болт </w:t>
      </w:r>
      <w:r>
        <w:t xml:space="preserve">регулировки натяжения цепи щётки.  </w:t>
      </w:r>
    </w:p>
    <w:p w:rsidR="003E0D9D" w:rsidRDefault="003E0D9D">
      <w:pPr>
        <w:tabs>
          <w:tab w:val="left" w:pos="7650"/>
        </w:tabs>
        <w:ind w:right="-56"/>
        <w:jc w:val="center"/>
        <w:rPr>
          <w:lang w:eastAsia="en-US"/>
        </w:rPr>
      </w:pPr>
    </w:p>
    <w:p w:rsidR="003E0D9D" w:rsidRDefault="003E0D9D">
      <w:pPr>
        <w:tabs>
          <w:tab w:val="left" w:pos="7650"/>
        </w:tabs>
        <w:ind w:right="-56"/>
        <w:jc w:val="center"/>
        <w:rPr>
          <w:lang w:eastAsia="en-US"/>
        </w:rPr>
      </w:pPr>
    </w:p>
    <w:p w:rsidR="00F92444" w:rsidRPr="008061DA" w:rsidRDefault="008061DA">
      <w:pPr>
        <w:tabs>
          <w:tab w:val="left" w:pos="7650"/>
        </w:tabs>
        <w:ind w:right="-56"/>
        <w:jc w:val="center"/>
        <w:rPr>
          <w:lang w:eastAsia="en-US"/>
        </w:rPr>
      </w:pPr>
      <w:r>
        <w:rPr>
          <w:noProof/>
          <w:lang w:eastAsia="ru-RU"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44450</wp:posOffset>
            </wp:positionV>
            <wp:extent cx="2251075" cy="3637280"/>
            <wp:effectExtent l="0" t="0" r="0" b="0"/>
            <wp:wrapNone/>
            <wp:docPr id="8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Pr="008061DA" w:rsidRDefault="00F92444">
      <w:pPr>
        <w:tabs>
          <w:tab w:val="left" w:pos="7650"/>
        </w:tabs>
        <w:ind w:right="-56"/>
        <w:jc w:val="center"/>
        <w:rPr>
          <w:lang w:eastAsia="en-US"/>
        </w:rPr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F92444">
      <w:pPr>
        <w:tabs>
          <w:tab w:val="left" w:pos="7650"/>
        </w:tabs>
        <w:ind w:right="-56"/>
        <w:jc w:val="center"/>
      </w:pPr>
    </w:p>
    <w:p w:rsidR="00F92444" w:rsidRDefault="008061DA">
      <w:pPr>
        <w:tabs>
          <w:tab w:val="left" w:pos="7650"/>
        </w:tabs>
        <w:ind w:right="-56"/>
        <w:jc w:val="center"/>
      </w:pPr>
      <w:r>
        <w:t>Рисунок 6.Транспортер</w:t>
      </w:r>
    </w:p>
    <w:p w:rsidR="00F92444" w:rsidRDefault="008061DA">
      <w:pPr>
        <w:tabs>
          <w:tab w:val="left" w:pos="6400"/>
          <w:tab w:val="left" w:pos="7650"/>
        </w:tabs>
        <w:ind w:right="-56"/>
        <w:jc w:val="center"/>
        <w:rPr>
          <w:b/>
          <w:sz w:val="28"/>
          <w:szCs w:val="28"/>
        </w:rPr>
      </w:pPr>
      <w:r>
        <w:t>1 – натяжное устройство; 2 – шнек правый; 3 – шнек левый; 4 – нижняя станция с приводной звездочкой.</w:t>
      </w:r>
    </w:p>
    <w:p w:rsidR="00F92444" w:rsidRDefault="00F92444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</w:p>
    <w:p w:rsidR="001334A4" w:rsidRDefault="001334A4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</w:p>
    <w:p w:rsidR="00F92444" w:rsidRDefault="008061DA">
      <w:pPr>
        <w:tabs>
          <w:tab w:val="left" w:pos="7650"/>
        </w:tabs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4.7. Центральная щетка (рис.7).</w:t>
      </w:r>
    </w:p>
    <w:p w:rsidR="00F92444" w:rsidRDefault="008061DA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Центральная щетка  выполнена из наборных дисков 3 и установлена в задней части машины. Она имеет пружинную регулируемую вывеску, чем и осуществляет регулировку пятна контакта щетки с дорожным покрытием.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Установка щетки в рабочее или транспортное положение связана с перемещением в эти же положения транспортера.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Привод центральной щетки механический через цепной редуктор.</w:t>
      </w:r>
    </w:p>
    <w:p w:rsidR="00F92444" w:rsidRDefault="00F92444">
      <w:pPr>
        <w:ind w:right="-56"/>
        <w:jc w:val="right"/>
      </w:pPr>
    </w:p>
    <w:p w:rsidR="00F92444" w:rsidRPr="008061DA" w:rsidRDefault="00F92444">
      <w:pPr>
        <w:ind w:right="-56"/>
        <w:jc w:val="right"/>
        <w:rPr>
          <w:lang w:eastAsia="en-US"/>
        </w:rPr>
      </w:pPr>
    </w:p>
    <w:p w:rsidR="00F92444" w:rsidRDefault="001334A4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4242660"/>
            <wp:effectExtent l="19050" t="0" r="0" b="0"/>
            <wp:docPr id="4" name="Рисунок 1" descr="C:\Users\Виктор\Desktop\Новая папка\Щетка центра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Щетка центральна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44" w:rsidRDefault="008061DA">
      <w:pPr>
        <w:ind w:right="-56"/>
        <w:jc w:val="center"/>
      </w:pPr>
      <w:r>
        <w:t>Рисунок7 Щетка центральная.</w:t>
      </w:r>
    </w:p>
    <w:p w:rsidR="00F92444" w:rsidRDefault="008061DA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t xml:space="preserve">1 – кронштейн; 2- подшипник,3 – диск с капроновым ворсом;4-каркас щетки,5-звездочка </w:t>
      </w:r>
    </w:p>
    <w:p w:rsidR="001334A4" w:rsidRDefault="001334A4">
      <w:pPr>
        <w:jc w:val="center"/>
        <w:rPr>
          <w:b/>
          <w:sz w:val="28"/>
          <w:szCs w:val="28"/>
        </w:rPr>
      </w:pPr>
    </w:p>
    <w:p w:rsidR="001334A4" w:rsidRDefault="001334A4">
      <w:pPr>
        <w:jc w:val="center"/>
        <w:rPr>
          <w:b/>
          <w:sz w:val="28"/>
          <w:szCs w:val="28"/>
        </w:rPr>
      </w:pPr>
    </w:p>
    <w:p w:rsidR="001334A4" w:rsidRDefault="001334A4">
      <w:pPr>
        <w:jc w:val="center"/>
        <w:rPr>
          <w:b/>
          <w:sz w:val="28"/>
          <w:szCs w:val="28"/>
        </w:rPr>
      </w:pPr>
    </w:p>
    <w:p w:rsidR="00A041BB" w:rsidRDefault="00A041BB">
      <w:pPr>
        <w:jc w:val="center"/>
        <w:rPr>
          <w:b/>
          <w:sz w:val="28"/>
          <w:szCs w:val="28"/>
        </w:rPr>
      </w:pPr>
    </w:p>
    <w:p w:rsidR="00A041BB" w:rsidRDefault="00A041BB">
      <w:pPr>
        <w:jc w:val="center"/>
        <w:rPr>
          <w:b/>
          <w:sz w:val="28"/>
          <w:szCs w:val="28"/>
        </w:rPr>
      </w:pPr>
    </w:p>
    <w:p w:rsidR="00A041BB" w:rsidRDefault="00A041BB">
      <w:pPr>
        <w:jc w:val="center"/>
        <w:rPr>
          <w:b/>
          <w:sz w:val="28"/>
          <w:szCs w:val="28"/>
        </w:rPr>
      </w:pPr>
    </w:p>
    <w:p w:rsidR="00F92444" w:rsidRDefault="008061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4.8 Лотковые щетки (рис.8)</w:t>
      </w:r>
    </w:p>
    <w:p w:rsidR="001334A4" w:rsidRDefault="001334A4">
      <w:pPr>
        <w:jc w:val="center"/>
        <w:rPr>
          <w:b/>
          <w:sz w:val="32"/>
          <w:szCs w:val="32"/>
        </w:rPr>
      </w:pPr>
    </w:p>
    <w:p w:rsidR="00F92444" w:rsidRDefault="008061DA">
      <w:pPr>
        <w:jc w:val="both"/>
        <w:rPr>
          <w:sz w:val="28"/>
          <w:szCs w:val="28"/>
        </w:rPr>
      </w:pPr>
      <w:r>
        <w:rPr>
          <w:sz w:val="28"/>
          <w:szCs w:val="28"/>
        </w:rPr>
        <w:t>Лотковые щетки - торцевого типа с вертикальной осью вращения .  Рычажная система вывески щеток позволяет копировать дорожное покрытие в продольном и поперечном направлениях, с сохранением постоянного пятна контакта и состоит из двух тяг 1 и 2, которые одним концом шарнирно связаны с поворотным кронштейном 3, а другим концом с плитой 9, к которой прикреплен кронштейн 5 с гидромотором 6 привода лотковой щетки.</w:t>
      </w:r>
    </w:p>
    <w:p w:rsidR="00F92444" w:rsidRDefault="008061DA">
      <w:pPr>
        <w:jc w:val="both"/>
        <w:rPr>
          <w:sz w:val="28"/>
          <w:szCs w:val="28"/>
        </w:rPr>
      </w:pPr>
      <w:r>
        <w:rPr>
          <w:sz w:val="28"/>
          <w:szCs w:val="28"/>
        </w:rPr>
        <w:t>Форма пятна контакта лотковой щетки с дорожным покрытием регулируется изменением длины тяги 1 и поворотом кронштейна 5, а усилие прижатия ворса к дорожному покрытию – регулировкой давления в п</w:t>
      </w:r>
      <w:r w:rsidR="00277168">
        <w:rPr>
          <w:sz w:val="28"/>
          <w:szCs w:val="28"/>
        </w:rPr>
        <w:t>невмоцилиндре 7, пневмоцилиндр 10</w:t>
      </w:r>
      <w:r>
        <w:rPr>
          <w:sz w:val="28"/>
          <w:szCs w:val="28"/>
        </w:rPr>
        <w:t xml:space="preserve"> обеспечивает боковой «вылет» лотковой щетки с возможностью регулируемого прижима.</w:t>
      </w:r>
    </w:p>
    <w:p w:rsidR="00F92444" w:rsidRDefault="008061DA">
      <w:pPr>
        <w:jc w:val="both"/>
        <w:rPr>
          <w:sz w:val="28"/>
          <w:szCs w:val="28"/>
        </w:rPr>
      </w:pPr>
      <w:r>
        <w:rPr>
          <w:sz w:val="28"/>
          <w:szCs w:val="28"/>
        </w:rPr>
        <w:t>Лотковая щетка закреплена на валу гидромотора.</w:t>
      </w:r>
    </w:p>
    <w:p w:rsidR="00F92444" w:rsidRDefault="008061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Опускание из транспортного положения в рабочее осуществляется за счет собственного веса. Подъем щетки производится пневмоцилиндром 7.     </w:t>
      </w:r>
    </w:p>
    <w:p w:rsidR="001334A4" w:rsidRDefault="001334A4">
      <w:pPr>
        <w:jc w:val="both"/>
        <w:rPr>
          <w:sz w:val="28"/>
          <w:szCs w:val="28"/>
        </w:rPr>
      </w:pPr>
    </w:p>
    <w:p w:rsidR="00F92444" w:rsidRDefault="00277168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34086" cy="8640000"/>
            <wp:effectExtent l="19050" t="0" r="0" b="0"/>
            <wp:docPr id="20" name="Рисунок 2" descr="C:\Users\Виктор\Desktop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86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44" w:rsidRDefault="008061DA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t>Рисунок 8.1 Лотковые щетки (вид сбоку)</w:t>
      </w:r>
    </w:p>
    <w:p w:rsidR="00F92444" w:rsidRDefault="00F92444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</w:p>
    <w:p w:rsidR="00F17288" w:rsidRDefault="008061DA">
      <w:pPr>
        <w:tabs>
          <w:tab w:val="left" w:pos="7650"/>
        </w:tabs>
        <w:ind w:right="-56" w:firstLine="540"/>
        <w:jc w:val="center"/>
      </w:pPr>
      <w:r>
        <w:t>1,2 – штанги; 3 – поворотный кронштейн; 4 – кронштейн; 5 – кро</w:t>
      </w:r>
      <w:r w:rsidR="00F17288">
        <w:t xml:space="preserve">нштейн; 6 – гидромотор;        </w:t>
      </w:r>
    </w:p>
    <w:p w:rsidR="00F92444" w:rsidRDefault="00F17288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t>7 – пневм</w:t>
      </w:r>
      <w:r w:rsidR="008061DA">
        <w:t>оцилиндр; 9-плита</w:t>
      </w:r>
      <w:r>
        <w:t>; 10 – пневмоцилиндр; 11 – щётка.</w:t>
      </w:r>
    </w:p>
    <w:p w:rsidR="00F92444" w:rsidRDefault="00A041BB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8776959"/>
            <wp:effectExtent l="19050" t="0" r="2540" b="0"/>
            <wp:docPr id="11" name="Рисунок 1" descr="C:\Users\Виктор\Desktop\Новая папка\Лотковые щет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Лотковые щетки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44" w:rsidRDefault="00F92444">
      <w:pPr>
        <w:tabs>
          <w:tab w:val="left" w:pos="3072"/>
          <w:tab w:val="left" w:pos="7650"/>
        </w:tabs>
        <w:ind w:right="-56" w:firstLine="540"/>
        <w:rPr>
          <w:b/>
          <w:sz w:val="28"/>
          <w:szCs w:val="28"/>
        </w:rPr>
      </w:pPr>
    </w:p>
    <w:p w:rsidR="00A041BB" w:rsidRDefault="00A041BB" w:rsidP="00A041BB">
      <w:pPr>
        <w:tabs>
          <w:tab w:val="left" w:pos="7650"/>
        </w:tabs>
        <w:ind w:right="-56" w:firstLine="540"/>
        <w:jc w:val="center"/>
      </w:pPr>
      <w:r>
        <w:t>Рисунок 8.2 Лотковые щетки (вид сверху)</w:t>
      </w:r>
    </w:p>
    <w:p w:rsidR="00A041BB" w:rsidRDefault="00A041BB" w:rsidP="00A041BB">
      <w:pPr>
        <w:tabs>
          <w:tab w:val="left" w:pos="7650"/>
        </w:tabs>
        <w:ind w:right="-56" w:firstLine="540"/>
        <w:jc w:val="center"/>
        <w:rPr>
          <w:b/>
          <w:sz w:val="28"/>
          <w:szCs w:val="28"/>
        </w:rPr>
      </w:pPr>
      <w:r>
        <w:t>9-плита 10,7– пневмоцилинр; 11 – щетка.</w:t>
      </w:r>
    </w:p>
    <w:p w:rsidR="00F92444" w:rsidRDefault="008061DA">
      <w:pPr>
        <w:tabs>
          <w:tab w:val="left" w:pos="7650"/>
        </w:tabs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4.9. Органы управления и сигнализации</w:t>
      </w:r>
    </w:p>
    <w:p w:rsidR="00F92444" w:rsidRDefault="00F92444">
      <w:pPr>
        <w:tabs>
          <w:tab w:val="left" w:pos="7650"/>
        </w:tabs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В кабине водителя расположены органы управления  (Рис.9):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1- клавиша: включение –выключение водяного насоса 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2- клавиша: включение – выключение КОМ (Н1);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3- клавиша: включение вращения центральной щетки и транспортера;</w:t>
      </w:r>
    </w:p>
    <w:p w:rsidR="00F92444" w:rsidRDefault="00AD4EAE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4- клавиша: подъе</w:t>
      </w:r>
      <w:r w:rsidR="008061DA">
        <w:rPr>
          <w:sz w:val="28"/>
          <w:szCs w:val="28"/>
        </w:rPr>
        <w:t>м</w:t>
      </w: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- опускание  с вращением левой лотковой щетки ;</w:t>
      </w:r>
    </w:p>
    <w:p w:rsidR="00F92444" w:rsidRDefault="00AD4EAE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5 -клавиша: подъ</w:t>
      </w:r>
      <w:r w:rsidR="008061DA">
        <w:rPr>
          <w:sz w:val="28"/>
          <w:szCs w:val="28"/>
        </w:rPr>
        <w:t>ем</w:t>
      </w:r>
      <w:r>
        <w:rPr>
          <w:sz w:val="28"/>
          <w:szCs w:val="28"/>
        </w:rPr>
        <w:t xml:space="preserve"> </w:t>
      </w:r>
      <w:r w:rsidR="008061DA">
        <w:rPr>
          <w:sz w:val="28"/>
          <w:szCs w:val="28"/>
        </w:rPr>
        <w:t>- опускание  с вращением правой лотковой щетки;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6- клавиша: подъем – опускание транспортера и центральной щетки;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7- кнопка: подъем бункера;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</w:rPr>
      </w:pPr>
      <w:r>
        <w:rPr>
          <w:sz w:val="28"/>
          <w:szCs w:val="28"/>
        </w:rPr>
        <w:t>8- кнопка: включение- выключение проблескового маячка.</w:t>
      </w: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Pr="008061DA" w:rsidRDefault="008061DA">
      <w:pPr>
        <w:tabs>
          <w:tab w:val="left" w:pos="7650"/>
        </w:tabs>
        <w:ind w:right="-56" w:firstLine="540"/>
        <w:rPr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935" distR="114935" simplePos="0" relativeHeight="25165209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-95250</wp:posOffset>
            </wp:positionV>
            <wp:extent cx="6202680" cy="4384675"/>
            <wp:effectExtent l="0" t="0" r="0" b="0"/>
            <wp:wrapNone/>
            <wp:docPr id="12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Pr="008061DA" w:rsidRDefault="00F92444">
      <w:pPr>
        <w:tabs>
          <w:tab w:val="left" w:pos="7650"/>
        </w:tabs>
        <w:ind w:right="-56" w:firstLine="540"/>
        <w:rPr>
          <w:b/>
          <w:bCs/>
          <w:sz w:val="28"/>
          <w:szCs w:val="28"/>
          <w:lang w:eastAsia="en-US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rPr>
          <w:sz w:val="28"/>
          <w:szCs w:val="28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sz w:val="28"/>
          <w:szCs w:val="28"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Pr="008061DA" w:rsidRDefault="00F92444">
      <w:pPr>
        <w:tabs>
          <w:tab w:val="left" w:pos="7650"/>
        </w:tabs>
        <w:ind w:right="-56" w:firstLine="540"/>
        <w:jc w:val="center"/>
        <w:rPr>
          <w:b/>
          <w:bCs/>
          <w:lang w:eastAsia="en-US"/>
        </w:rPr>
      </w:pPr>
    </w:p>
    <w:p w:rsidR="00F92444" w:rsidRDefault="008061DA">
      <w:pPr>
        <w:tabs>
          <w:tab w:val="left" w:pos="7650"/>
        </w:tabs>
        <w:ind w:right="-56" w:firstLine="540"/>
        <w:jc w:val="center"/>
        <w:rPr>
          <w:sz w:val="28"/>
          <w:szCs w:val="28"/>
        </w:rPr>
      </w:pPr>
      <w:r w:rsidRPr="008061DA">
        <w:rPr>
          <w:bCs/>
          <w:lang w:eastAsia="en-US"/>
        </w:rPr>
        <w:t>Рисунок 9 Органы управления в кабине.</w:t>
      </w: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8061DA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Пульт управления (Рис.10) разгрузкой бункера находится внутри окузовки, слева:</w:t>
      </w:r>
    </w:p>
    <w:p w:rsidR="00F92444" w:rsidRDefault="008061DA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1 кнопка: подъем (выгрузка) бункера с предварительным (автоматическим) отводом рамки транспортера;</w:t>
      </w:r>
    </w:p>
    <w:p w:rsidR="00F92444" w:rsidRDefault="008061DA">
      <w:pPr>
        <w:tabs>
          <w:tab w:val="left" w:pos="7650"/>
        </w:tabs>
        <w:ind w:right="-56" w:firstLine="540"/>
        <w:jc w:val="both"/>
      </w:pPr>
      <w:r>
        <w:rPr>
          <w:sz w:val="28"/>
          <w:szCs w:val="28"/>
        </w:rPr>
        <w:t>2 кнопка: опускание бункера с предварительным (автоматическим) отводом рамки транспортера;</w:t>
      </w:r>
    </w:p>
    <w:p w:rsidR="00F92444" w:rsidRDefault="008061DA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3 кнопка: опускание рамки транспортера.</w:t>
      </w:r>
    </w:p>
    <w:p w:rsidR="00277168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277168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277168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277168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277168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277168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-594360</wp:posOffset>
            </wp:positionV>
            <wp:extent cx="2152650" cy="3048000"/>
            <wp:effectExtent l="19050" t="0" r="0" b="0"/>
            <wp:wrapNone/>
            <wp:docPr id="1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F92444">
      <w:pPr>
        <w:tabs>
          <w:tab w:val="left" w:pos="7650"/>
        </w:tabs>
        <w:ind w:right="-56" w:firstLine="540"/>
        <w:jc w:val="both"/>
        <w:rPr>
          <w:sz w:val="28"/>
          <w:szCs w:val="28"/>
        </w:rPr>
      </w:pPr>
    </w:p>
    <w:p w:rsidR="00F92444" w:rsidRDefault="008061DA">
      <w:pPr>
        <w:tabs>
          <w:tab w:val="left" w:pos="7650"/>
        </w:tabs>
        <w:ind w:right="-56" w:firstLine="540"/>
        <w:jc w:val="center"/>
        <w:rPr>
          <w:rStyle w:val="2pt"/>
          <w:spacing w:val="0"/>
          <w:sz w:val="28"/>
          <w:szCs w:val="28"/>
        </w:rPr>
      </w:pPr>
      <w:r>
        <w:t>Рисунок 10. Пульт управления разгрузкой бункера</w:t>
      </w:r>
    </w:p>
    <w:p w:rsidR="00277168" w:rsidRDefault="00277168">
      <w:pPr>
        <w:keepLines/>
        <w:spacing w:line="16" w:lineRule="atLeast"/>
        <w:ind w:right="-56" w:firstLine="540"/>
        <w:jc w:val="both"/>
        <w:rPr>
          <w:rStyle w:val="2pt"/>
          <w:spacing w:val="0"/>
          <w:sz w:val="28"/>
          <w:szCs w:val="28"/>
        </w:rPr>
      </w:pPr>
    </w:p>
    <w:p w:rsidR="00F92444" w:rsidRDefault="008061DA">
      <w:pPr>
        <w:keepLines/>
        <w:spacing w:line="16" w:lineRule="atLeast"/>
        <w:ind w:right="-56" w:firstLine="540"/>
        <w:jc w:val="both"/>
      </w:pPr>
      <w:r>
        <w:rPr>
          <w:rStyle w:val="2pt"/>
          <w:spacing w:val="0"/>
          <w:sz w:val="28"/>
          <w:szCs w:val="28"/>
        </w:rPr>
        <w:t>4.10. Водяная система. (Рис.11)</w:t>
      </w: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8061DA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>
        <w:rPr>
          <w:rStyle w:val="2pt"/>
          <w:b w:val="0"/>
          <w:spacing w:val="0"/>
          <w:sz w:val="28"/>
          <w:szCs w:val="28"/>
        </w:rPr>
        <w:t>Для увлажнения дороги во время работы на дорожное покрытие подается вода  через  четыре форсунки, закрепленных под передним бампером и по одной фор</w:t>
      </w:r>
      <w:r w:rsidR="00AD4EAE">
        <w:rPr>
          <w:rStyle w:val="2pt"/>
          <w:b w:val="0"/>
          <w:spacing w:val="0"/>
          <w:sz w:val="28"/>
          <w:szCs w:val="28"/>
        </w:rPr>
        <w:t>с</w:t>
      </w:r>
      <w:r>
        <w:rPr>
          <w:rStyle w:val="2pt"/>
          <w:b w:val="0"/>
          <w:spacing w:val="0"/>
          <w:sz w:val="28"/>
          <w:szCs w:val="28"/>
        </w:rPr>
        <w:t>унке в зоне работы лотковых щеток.. Вода подается   при помощи водяного насоса. Предусмотрена возможность отключения отдельных форсунок.</w:t>
      </w:r>
    </w:p>
    <w:p w:rsidR="00F92444" w:rsidRDefault="008061DA">
      <w:pPr>
        <w:keepLines/>
        <w:spacing w:line="16" w:lineRule="atLeast"/>
        <w:ind w:right="-56" w:firstLine="540"/>
        <w:jc w:val="both"/>
        <w:rPr>
          <w:rStyle w:val="2pt"/>
          <w:b w:val="0"/>
          <w:spacing w:val="0"/>
          <w:sz w:val="28"/>
          <w:szCs w:val="28"/>
        </w:rPr>
      </w:pPr>
      <w:r>
        <w:rPr>
          <w:rStyle w:val="2pt"/>
          <w:b w:val="0"/>
          <w:spacing w:val="0"/>
          <w:sz w:val="28"/>
          <w:szCs w:val="28"/>
        </w:rPr>
        <w:t>Система увлажнения состоит из: бака 1, вместимостью 1000л; водяного насоса 3 с фильтром, закрепленных справа за передней окузовкой; системы трубопроводов с гребенкой 2, которая осуществляет регулирование расхода воды и форсунок.</w:t>
      </w:r>
    </w:p>
    <w:p w:rsidR="00F92444" w:rsidRDefault="008061DA">
      <w:pPr>
        <w:keepLines/>
        <w:spacing w:line="16" w:lineRule="atLeast"/>
        <w:ind w:right="-56" w:firstLine="540"/>
        <w:jc w:val="both"/>
      </w:pPr>
      <w:r>
        <w:rPr>
          <w:rStyle w:val="2pt"/>
          <w:b w:val="0"/>
          <w:spacing w:val="0"/>
          <w:sz w:val="28"/>
          <w:szCs w:val="28"/>
        </w:rPr>
        <w:t xml:space="preserve">Для заливки воды в водяную систему справа расположена заправочная труба. </w:t>
      </w:r>
    </w:p>
    <w:p w:rsidR="00F92444" w:rsidRPr="008061DA" w:rsidRDefault="008061DA">
      <w:pPr>
        <w:keepLines/>
        <w:spacing w:line="16" w:lineRule="atLeast"/>
        <w:ind w:right="-56" w:firstLine="540"/>
        <w:jc w:val="both"/>
        <w:rPr>
          <w:lang w:eastAsia="en-US"/>
        </w:rPr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177800</wp:posOffset>
            </wp:positionV>
            <wp:extent cx="6469380" cy="3040380"/>
            <wp:effectExtent l="0" t="0" r="0" b="0"/>
            <wp:wrapNone/>
            <wp:docPr id="14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Pr="008061DA" w:rsidRDefault="00F92444">
      <w:pPr>
        <w:keepLines/>
        <w:spacing w:line="16" w:lineRule="atLeast"/>
        <w:ind w:right="-56" w:firstLine="540"/>
        <w:jc w:val="both"/>
        <w:rPr>
          <w:lang w:eastAsia="en-US"/>
        </w:rPr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both"/>
      </w:pPr>
    </w:p>
    <w:p w:rsidR="00F92444" w:rsidRDefault="00F92444">
      <w:pPr>
        <w:keepLines/>
        <w:spacing w:line="16" w:lineRule="atLeast"/>
        <w:ind w:right="-56" w:firstLine="540"/>
        <w:jc w:val="right"/>
      </w:pPr>
    </w:p>
    <w:p w:rsidR="00F92444" w:rsidRDefault="00F92444">
      <w:pPr>
        <w:keepLines/>
        <w:spacing w:line="16" w:lineRule="atLeast"/>
        <w:ind w:right="-56" w:firstLine="540"/>
        <w:jc w:val="right"/>
      </w:pPr>
    </w:p>
    <w:p w:rsidR="00F92444" w:rsidRDefault="00F92444">
      <w:pPr>
        <w:keepLines/>
        <w:spacing w:line="16" w:lineRule="atLeast"/>
        <w:ind w:right="-56"/>
      </w:pPr>
    </w:p>
    <w:p w:rsidR="00F92444" w:rsidRDefault="00F92444">
      <w:pPr>
        <w:keepLines/>
        <w:spacing w:line="16" w:lineRule="atLeast"/>
        <w:ind w:right="-56"/>
      </w:pPr>
    </w:p>
    <w:p w:rsidR="00F92444" w:rsidRDefault="008061DA">
      <w:pPr>
        <w:keepLines/>
        <w:spacing w:line="16" w:lineRule="atLeast"/>
        <w:ind w:right="-56" w:firstLine="540"/>
        <w:jc w:val="center"/>
        <w:rPr>
          <w:rStyle w:val="2pt"/>
          <w:b w:val="0"/>
          <w:spacing w:val="0"/>
          <w:sz w:val="24"/>
          <w:szCs w:val="24"/>
        </w:rPr>
      </w:pPr>
      <w:r>
        <w:rPr>
          <w:rStyle w:val="2pt"/>
          <w:b w:val="0"/>
          <w:spacing w:val="0"/>
          <w:sz w:val="24"/>
          <w:szCs w:val="24"/>
        </w:rPr>
        <w:t>Рисунок 11 Водяная система.</w:t>
      </w:r>
    </w:p>
    <w:p w:rsidR="00F92444" w:rsidRDefault="008061DA">
      <w:pPr>
        <w:keepLines/>
        <w:spacing w:line="16" w:lineRule="atLeast"/>
        <w:ind w:right="-56" w:firstLine="540"/>
        <w:jc w:val="center"/>
      </w:pPr>
      <w:r>
        <w:rPr>
          <w:rStyle w:val="2pt"/>
          <w:b w:val="0"/>
          <w:spacing w:val="0"/>
          <w:sz w:val="24"/>
          <w:szCs w:val="24"/>
        </w:rPr>
        <w:t>1 – водяной бак; 2 – трубопроводы с гребенкой; 3- водяной насос с фильтром; 4-форсунки</w:t>
      </w:r>
    </w:p>
    <w:p w:rsidR="00F92444" w:rsidRDefault="00F92444">
      <w:pPr>
        <w:keepLines/>
        <w:spacing w:line="16" w:lineRule="atLeast"/>
        <w:ind w:right="-56" w:firstLine="540"/>
        <w:jc w:val="center"/>
      </w:pPr>
    </w:p>
    <w:p w:rsidR="00F92444" w:rsidRPr="008061DA" w:rsidRDefault="008061DA">
      <w:pPr>
        <w:keepLines/>
        <w:spacing w:line="16" w:lineRule="atLeast"/>
        <w:ind w:right="-56" w:firstLine="540"/>
        <w:jc w:val="both"/>
        <w:rPr>
          <w:lang w:eastAsia="en-US"/>
        </w:rPr>
      </w:pPr>
      <w:r>
        <w:rPr>
          <w:rStyle w:val="2pt"/>
          <w:sz w:val="28"/>
          <w:szCs w:val="28"/>
        </w:rPr>
        <w:t>4.11.</w:t>
      </w:r>
      <w:r>
        <w:rPr>
          <w:b/>
          <w:sz w:val="28"/>
          <w:szCs w:val="28"/>
        </w:rPr>
        <w:t>Пневмосистема.</w:t>
      </w:r>
    </w:p>
    <w:p w:rsidR="00F92444" w:rsidRPr="008061DA" w:rsidRDefault="00F92444">
      <w:pPr>
        <w:keepLines/>
        <w:spacing w:line="16" w:lineRule="atLeast"/>
        <w:ind w:right="-56" w:firstLine="540"/>
        <w:jc w:val="both"/>
        <w:rPr>
          <w:lang w:eastAsia="en-US"/>
        </w:rPr>
      </w:pPr>
    </w:p>
    <w:p w:rsidR="00F92444" w:rsidRPr="008061DA" w:rsidRDefault="008061DA">
      <w:pPr>
        <w:tabs>
          <w:tab w:val="left" w:pos="7650"/>
        </w:tabs>
        <w:ind w:right="-56" w:firstLine="540"/>
        <w:rPr>
          <w:sz w:val="28"/>
          <w:szCs w:val="28"/>
          <w:lang w:eastAsia="en-US"/>
        </w:rPr>
      </w:pPr>
      <w:r w:rsidRPr="008061DA">
        <w:rPr>
          <w:sz w:val="28"/>
          <w:szCs w:val="28"/>
          <w:lang w:eastAsia="en-US"/>
        </w:rPr>
        <w:t>Пневматическая схема предст</w:t>
      </w:r>
      <w:r w:rsidR="00DE6275">
        <w:rPr>
          <w:sz w:val="28"/>
          <w:szCs w:val="28"/>
          <w:lang w:eastAsia="en-US"/>
        </w:rPr>
        <w:t>а</w:t>
      </w:r>
      <w:r w:rsidRPr="008061DA">
        <w:rPr>
          <w:sz w:val="28"/>
          <w:szCs w:val="28"/>
          <w:lang w:eastAsia="en-US"/>
        </w:rPr>
        <w:t>влена на Рис.12.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  <w:lang w:eastAsia="en-US"/>
        </w:rPr>
      </w:pPr>
      <w:r w:rsidRPr="008061DA">
        <w:rPr>
          <w:sz w:val="28"/>
          <w:szCs w:val="28"/>
          <w:lang w:eastAsia="en-US"/>
        </w:rPr>
        <w:t xml:space="preserve">Пневмосистема  состоит из </w:t>
      </w:r>
      <w:r>
        <w:rPr>
          <w:sz w:val="28"/>
          <w:szCs w:val="28"/>
          <w:lang w:eastAsia="en-US"/>
        </w:rPr>
        <w:t>двух блоков пневмоклапанов. На одном установлено пять</w:t>
      </w:r>
      <w:r w:rsidRPr="008061DA">
        <w:rPr>
          <w:sz w:val="28"/>
          <w:szCs w:val="28"/>
          <w:lang w:eastAsia="en-US"/>
        </w:rPr>
        <w:t xml:space="preserve"> электромагнитных клапанов КЭМ1-</w:t>
      </w:r>
      <w:r>
        <w:rPr>
          <w:sz w:val="28"/>
          <w:szCs w:val="28"/>
          <w:lang w:eastAsia="en-US"/>
        </w:rPr>
        <w:t>КЭМ5</w:t>
      </w:r>
      <w:r w:rsidRPr="008061DA">
        <w:rPr>
          <w:sz w:val="28"/>
          <w:szCs w:val="28"/>
          <w:lang w:eastAsia="en-US"/>
        </w:rPr>
        <w:t xml:space="preserve"> ,</w:t>
      </w:r>
      <w:r>
        <w:rPr>
          <w:sz w:val="28"/>
          <w:szCs w:val="28"/>
          <w:lang w:eastAsia="en-US"/>
        </w:rPr>
        <w:t xml:space="preserve">клапаны «или» КИ1-КИ3.и регулятор давления РД2. На втором- три </w:t>
      </w:r>
      <w:r w:rsidRPr="008061DA">
        <w:rPr>
          <w:sz w:val="28"/>
          <w:szCs w:val="28"/>
          <w:lang w:eastAsia="en-US"/>
        </w:rPr>
        <w:t>электромагнитных клапан</w:t>
      </w:r>
      <w:r>
        <w:rPr>
          <w:sz w:val="28"/>
          <w:szCs w:val="28"/>
          <w:lang w:eastAsia="en-US"/>
        </w:rPr>
        <w:t>а</w:t>
      </w:r>
      <w:r w:rsidRPr="008061DA">
        <w:rPr>
          <w:sz w:val="28"/>
          <w:szCs w:val="28"/>
          <w:lang w:eastAsia="en-US"/>
        </w:rPr>
        <w:t xml:space="preserve"> КЭМ</w:t>
      </w:r>
      <w:r>
        <w:rPr>
          <w:sz w:val="28"/>
          <w:szCs w:val="28"/>
          <w:lang w:eastAsia="en-US"/>
        </w:rPr>
        <w:t xml:space="preserve"> 6-КЭМ8,клапаны «или» КИ4-КИ6 и регулятор давления РД4 .Регуляторы давления РД1 и РД3 установлены в кабине.</w:t>
      </w:r>
      <w:r w:rsidRPr="008061DA">
        <w:rPr>
          <w:sz w:val="28"/>
          <w:szCs w:val="28"/>
          <w:lang w:eastAsia="en-US"/>
        </w:rPr>
        <w:t xml:space="preserve"> Клапан КЭМ1 управляет работой </w:t>
      </w:r>
      <w:r>
        <w:rPr>
          <w:sz w:val="28"/>
          <w:szCs w:val="28"/>
          <w:lang w:eastAsia="en-US"/>
        </w:rPr>
        <w:t>коробки отбора мощности (Ц1).</w:t>
      </w:r>
      <w:r w:rsidRPr="008061DA">
        <w:rPr>
          <w:sz w:val="28"/>
          <w:szCs w:val="28"/>
          <w:lang w:eastAsia="en-US"/>
        </w:rPr>
        <w:t xml:space="preserve">  Клапан КЭМ2</w:t>
      </w:r>
      <w:r w:rsidR="00DE6275">
        <w:rPr>
          <w:sz w:val="28"/>
          <w:szCs w:val="28"/>
          <w:lang w:eastAsia="en-US"/>
        </w:rPr>
        <w:t xml:space="preserve"> </w:t>
      </w:r>
      <w:r w:rsidRPr="008061DA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пневмоцилиндра </w:t>
      </w:r>
      <w:r w:rsidR="00DE627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Ц2 </w:t>
      </w:r>
      <w:r w:rsidRPr="008061DA">
        <w:rPr>
          <w:sz w:val="28"/>
          <w:szCs w:val="28"/>
          <w:lang w:eastAsia="en-US"/>
        </w:rPr>
        <w:t xml:space="preserve"> и Ц3 запорного устройства </w:t>
      </w:r>
      <w:r>
        <w:rPr>
          <w:sz w:val="28"/>
          <w:szCs w:val="28"/>
          <w:lang w:eastAsia="en-US"/>
        </w:rPr>
        <w:t xml:space="preserve">рамки </w:t>
      </w:r>
      <w:r w:rsidRPr="008061DA">
        <w:rPr>
          <w:sz w:val="28"/>
          <w:szCs w:val="28"/>
          <w:lang w:eastAsia="en-US"/>
        </w:rPr>
        <w:t xml:space="preserve"> транспортера. Клапана КЭМ3 - КЭМ8 управляют </w:t>
      </w:r>
      <w:r>
        <w:rPr>
          <w:sz w:val="28"/>
          <w:szCs w:val="28"/>
          <w:lang w:eastAsia="en-US"/>
        </w:rPr>
        <w:t>лотковыми щетками.</w:t>
      </w:r>
      <w:r w:rsidRPr="008061DA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>На цилиндрах подъема Ц4 и Ц7 установлены управляемые клапана</w:t>
      </w:r>
      <w:r w:rsidR="00DE627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 (пневмозамки )</w:t>
      </w:r>
      <w:r w:rsidR="00DE6275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ПЗ 1 и ПЗ 3. На цилиндрах выдвижения лотковой щеткой -пневмозамки ПЗ 2 и ПЗ 4 и регулируемые дро</w:t>
      </w:r>
      <w:r w:rsidR="00DE6275">
        <w:rPr>
          <w:sz w:val="28"/>
          <w:szCs w:val="28"/>
          <w:lang w:eastAsia="en-US"/>
        </w:rPr>
        <w:t>с</w:t>
      </w:r>
      <w:r>
        <w:rPr>
          <w:sz w:val="28"/>
          <w:szCs w:val="28"/>
          <w:lang w:eastAsia="en-US"/>
        </w:rPr>
        <w:t>селя ДР 1 и ДР 2.</w:t>
      </w:r>
    </w:p>
    <w:p w:rsidR="00F92444" w:rsidRDefault="008061DA">
      <w:pPr>
        <w:tabs>
          <w:tab w:val="left" w:pos="7650"/>
        </w:tabs>
        <w:ind w:right="-56" w:firstLine="54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Регуляторами РД 1 и РД 3 регулируется прижим лотковых щеток к поверхности дороги, а регуляторами РД 2 и РД 4 - боковой прижим.</w:t>
      </w:r>
    </w:p>
    <w:p w:rsidR="00F92444" w:rsidRDefault="00F92444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</w:p>
    <w:p w:rsidR="00C96212" w:rsidRDefault="00C96212">
      <w:pPr>
        <w:tabs>
          <w:tab w:val="left" w:pos="7650"/>
        </w:tabs>
        <w:ind w:right="-56" w:firstLine="5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540" cy="4580747"/>
            <wp:effectExtent l="19050" t="0" r="0" b="0"/>
            <wp:docPr id="5" name="Рисунок 1" descr="C:\Users\Виктор\Desktop\Новая папка\Пневмо камаз ПУМ-7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Новая папка\Пневмо камаз ПУМ-77.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12" w:rsidRDefault="00C96212">
      <w:pPr>
        <w:tabs>
          <w:tab w:val="left" w:pos="7650"/>
        </w:tabs>
        <w:ind w:right="-56" w:firstLine="540"/>
        <w:jc w:val="center"/>
        <w:rPr>
          <w:lang w:val="en-US" w:eastAsia="en-US"/>
        </w:rPr>
      </w:pPr>
    </w:p>
    <w:p w:rsidR="00F92444" w:rsidRDefault="00AD4EAE">
      <w:pPr>
        <w:spacing w:after="60" w:line="16" w:lineRule="atLeast"/>
        <w:ind w:right="-56" w:firstLine="240"/>
        <w:jc w:val="center"/>
        <w:rPr>
          <w:sz w:val="28"/>
          <w:szCs w:val="28"/>
        </w:rPr>
      </w:pPr>
      <w:r>
        <w:t xml:space="preserve">Рисунок 12 Схема пневматическая </w:t>
      </w:r>
      <w:r w:rsidR="00C96212">
        <w:t>ПУМ-77.3</w:t>
      </w:r>
    </w:p>
    <w:p w:rsidR="00F92444" w:rsidRDefault="00F92444">
      <w:pPr>
        <w:spacing w:after="60" w:line="16" w:lineRule="atLeast"/>
        <w:ind w:right="-56" w:firstLine="240"/>
        <w:jc w:val="center"/>
        <w:rPr>
          <w:sz w:val="28"/>
          <w:szCs w:val="28"/>
        </w:rPr>
      </w:pPr>
    </w:p>
    <w:p w:rsidR="003E0D9D" w:rsidRDefault="003E0D9D">
      <w:pPr>
        <w:spacing w:line="16" w:lineRule="atLeast"/>
        <w:ind w:left="142" w:right="-56" w:firstLine="398"/>
        <w:rPr>
          <w:rStyle w:val="3TimesNewRoman"/>
          <w:b/>
          <w:sz w:val="28"/>
          <w:szCs w:val="28"/>
        </w:rPr>
      </w:pPr>
    </w:p>
    <w:p w:rsidR="00F92444" w:rsidRDefault="008061DA">
      <w:pPr>
        <w:spacing w:line="16" w:lineRule="atLeast"/>
        <w:ind w:left="142" w:right="-56" w:firstLine="398"/>
      </w:pPr>
      <w:r>
        <w:rPr>
          <w:rStyle w:val="3TimesNewRoman"/>
          <w:b/>
          <w:sz w:val="28"/>
          <w:szCs w:val="28"/>
        </w:rPr>
        <w:t>5. Контрольно-измерительные приборы, инструменты и принадлежности</w:t>
      </w:r>
    </w:p>
    <w:p w:rsidR="00F92444" w:rsidRDefault="00F92444">
      <w:pPr>
        <w:spacing w:line="16" w:lineRule="atLeast"/>
        <w:ind w:left="142" w:right="-56" w:firstLine="398"/>
      </w:pPr>
    </w:p>
    <w:p w:rsidR="00F92444" w:rsidRDefault="008061DA">
      <w:pPr>
        <w:ind w:left="142" w:right="-56" w:firstLine="218"/>
        <w:jc w:val="both"/>
      </w:pPr>
      <w:r>
        <w:rPr>
          <w:rStyle w:val="3TimesNewRoman"/>
          <w:sz w:val="28"/>
          <w:szCs w:val="28"/>
        </w:rPr>
        <w:t xml:space="preserve">При работе машины необходимо пользоваться контрольно-измерительными приборами базового шасси.   Для  проведения работ по техническому обслуживанию и ремонту машины  используется инструмент и принадлежности, входящие в комплекты  ЗИП  базового шасси.    </w:t>
      </w:r>
    </w:p>
    <w:p w:rsidR="00F92444" w:rsidRDefault="00F92444">
      <w:pPr>
        <w:ind w:left="142" w:right="-56" w:firstLine="218"/>
        <w:jc w:val="both"/>
      </w:pPr>
    </w:p>
    <w:p w:rsidR="00F92444" w:rsidRDefault="008061DA">
      <w:pPr>
        <w:spacing w:line="16" w:lineRule="atLeast"/>
        <w:ind w:right="-56" w:firstLine="540"/>
        <w:jc w:val="both"/>
      </w:pPr>
      <w:r>
        <w:rPr>
          <w:rStyle w:val="3TimesNewRoman"/>
          <w:b/>
          <w:sz w:val="28"/>
          <w:szCs w:val="28"/>
        </w:rPr>
        <w:t>6. Маркировка  и упаковка.</w:t>
      </w:r>
    </w:p>
    <w:p w:rsidR="00F92444" w:rsidRDefault="00F92444">
      <w:pPr>
        <w:spacing w:line="16" w:lineRule="atLeast"/>
        <w:ind w:right="-56" w:firstLine="540"/>
        <w:jc w:val="both"/>
      </w:pP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На передней стенке  окузовки </w:t>
      </w:r>
      <w:r w:rsidR="00DE6275">
        <w:rPr>
          <w:rStyle w:val="3TimesNewRoman"/>
          <w:sz w:val="28"/>
          <w:szCs w:val="28"/>
        </w:rPr>
        <w:t xml:space="preserve"> </w:t>
      </w:r>
      <w:r>
        <w:rPr>
          <w:rStyle w:val="3TimesNewRoman"/>
          <w:sz w:val="28"/>
          <w:szCs w:val="28"/>
        </w:rPr>
        <w:t xml:space="preserve">с </w:t>
      </w:r>
      <w:r w:rsidR="00DE6275">
        <w:rPr>
          <w:rStyle w:val="3TimesNewRoman"/>
          <w:sz w:val="28"/>
          <w:szCs w:val="28"/>
        </w:rPr>
        <w:t xml:space="preserve"> </w:t>
      </w:r>
      <w:r>
        <w:rPr>
          <w:rStyle w:val="3TimesNewRoman"/>
          <w:sz w:val="28"/>
          <w:szCs w:val="28"/>
        </w:rPr>
        <w:t>левой стороны машины закреплена табличка потребительской маркировки, содержащая: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 наименование завода-  изготовителя или его товарный знак;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 номер одобрения типа транспортного средства;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--  идентификационный номер  (код </w:t>
      </w:r>
      <w:r>
        <w:rPr>
          <w:rStyle w:val="3TimesNewRoman"/>
          <w:sz w:val="28"/>
          <w:szCs w:val="28"/>
          <w:lang w:val="en-US"/>
        </w:rPr>
        <w:t>VIN</w:t>
      </w:r>
      <w:r>
        <w:rPr>
          <w:rStyle w:val="3TimesNewRoman"/>
          <w:sz w:val="28"/>
          <w:szCs w:val="28"/>
        </w:rPr>
        <w:t>) 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номер шасси: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--номер двигателя;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--полная масса ТС, кг;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нагрузка на переднюю ось, кг;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нагрузка на заднюю ось, кг;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>-- заводской номер;</w:t>
      </w:r>
    </w:p>
    <w:p w:rsidR="00F92444" w:rsidRDefault="008061DA">
      <w:pPr>
        <w:spacing w:line="16" w:lineRule="atLeast"/>
        <w:ind w:right="-56" w:firstLine="540"/>
        <w:jc w:val="both"/>
        <w:rPr>
          <w:rStyle w:val="3TimesNewRoman"/>
          <w:sz w:val="28"/>
          <w:szCs w:val="28"/>
        </w:rPr>
      </w:pPr>
      <w:r>
        <w:rPr>
          <w:rStyle w:val="3TimesNewRoman"/>
          <w:sz w:val="28"/>
          <w:szCs w:val="28"/>
        </w:rPr>
        <w:t xml:space="preserve">-- дата выпуска.  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rStyle w:val="3TimesNewRoman"/>
          <w:sz w:val="28"/>
          <w:szCs w:val="28"/>
        </w:rPr>
        <w:t xml:space="preserve">Полностью укомплектованная машина передается в эксплуатацию в собранном  виде  без  упаковки.  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и сопроводительная документация, прилагаемая к машине, уложена в вещевой ящик в кабине водителя.</w:t>
      </w:r>
    </w:p>
    <w:p w:rsidR="00F92444" w:rsidRDefault="00F92444">
      <w:pPr>
        <w:spacing w:line="16" w:lineRule="atLeast"/>
        <w:ind w:right="-56" w:firstLine="540"/>
        <w:jc w:val="both"/>
        <w:rPr>
          <w:sz w:val="28"/>
          <w:szCs w:val="28"/>
        </w:rPr>
      </w:pPr>
    </w:p>
    <w:p w:rsidR="00F92444" w:rsidRDefault="008061DA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523"/>
        </w:tabs>
        <w:spacing w:before="0" w:after="49" w:line="16" w:lineRule="atLeast"/>
        <w:ind w:right="-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указания по эксплуатации</w:t>
      </w:r>
      <w:r w:rsidR="00DE627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2444" w:rsidRDefault="00F92444">
      <w:pPr>
        <w:pStyle w:val="11"/>
        <w:keepNext/>
        <w:keepLines/>
        <w:shd w:val="clear" w:color="auto" w:fill="auto"/>
        <w:tabs>
          <w:tab w:val="left" w:pos="523"/>
        </w:tabs>
        <w:spacing w:before="0" w:after="49" w:line="16" w:lineRule="atLeast"/>
        <w:ind w:left="720" w:right="-56" w:firstLine="0"/>
        <w:rPr>
          <w:rFonts w:ascii="Times New Roman" w:hAnsi="Times New Roman" w:cs="Times New Roman"/>
          <w:sz w:val="28"/>
          <w:szCs w:val="28"/>
        </w:rPr>
      </w:pPr>
    </w:p>
    <w:p w:rsidR="00F92444" w:rsidRDefault="008061DA">
      <w:pPr>
        <w:pStyle w:val="a8"/>
        <w:shd w:val="clear" w:color="auto" w:fill="auto"/>
        <w:tabs>
          <w:tab w:val="left" w:pos="630"/>
        </w:tabs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Перед вводом машины в эксплуатацию произвести осмотр:</w:t>
      </w:r>
    </w:p>
    <w:p w:rsidR="00F92444" w:rsidRDefault="008061DA">
      <w:pPr>
        <w:pStyle w:val="a8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проверить комплектность;</w:t>
      </w:r>
    </w:p>
    <w:p w:rsidR="00F92444" w:rsidRPr="008061DA" w:rsidRDefault="008061DA">
      <w:pPr>
        <w:pStyle w:val="a8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проверить техническое состояние рабочих органов.</w:t>
      </w:r>
    </w:p>
    <w:p w:rsidR="00F92444" w:rsidRPr="008061DA" w:rsidRDefault="008061DA">
      <w:pPr>
        <w:pStyle w:val="a8"/>
        <w:shd w:val="clear" w:color="auto" w:fill="auto"/>
        <w:tabs>
          <w:tab w:val="left" w:pos="637"/>
        </w:tabs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Провести обкатку машины продолжительностью 100 часов, при этом тщательно следить за работой всех узлов, агрегатов и механизмов  и строго соблюдать правила технического обслуживания.  Внимательно следить, чтобы не было течи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масла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 гидросистеме. Все возникшие неисправности своевременно устранить.</w:t>
      </w:r>
    </w:p>
    <w:p w:rsidR="00F92444" w:rsidRPr="008061DA" w:rsidRDefault="008061DA">
      <w:pPr>
        <w:pStyle w:val="a8"/>
        <w:shd w:val="clear" w:color="auto" w:fill="auto"/>
        <w:spacing w:line="16" w:lineRule="atLeast"/>
        <w:ind w:left="20" w:right="-56" w:firstLine="52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По окончании обкатки новой машины сменить масло в редукторе, подтянуть резьбовые соединения.</w:t>
      </w:r>
    </w:p>
    <w:p w:rsidR="00F92444" w:rsidRPr="008061DA" w:rsidRDefault="008061DA">
      <w:pPr>
        <w:pStyle w:val="a8"/>
        <w:shd w:val="clear" w:color="auto" w:fill="auto"/>
        <w:tabs>
          <w:tab w:val="left" w:pos="633"/>
        </w:tabs>
        <w:spacing w:after="133" w:line="16" w:lineRule="atLeast"/>
        <w:ind w:right="-56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По окончании сезона эксплуатации необходимо произвести консервацию для долговременного хранения в соответствии с разде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 xml:space="preserve">лом «Правила хранения и консервации» настоящего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РЭ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F92444" w:rsidRPr="008061DA" w:rsidRDefault="008061DA">
      <w:pPr>
        <w:pStyle w:val="11"/>
        <w:keepNext/>
        <w:keepLines/>
        <w:shd w:val="clear" w:color="auto" w:fill="auto"/>
        <w:tabs>
          <w:tab w:val="left" w:pos="515"/>
        </w:tabs>
        <w:spacing w:before="0" w:after="53" w:line="16" w:lineRule="atLeast"/>
        <w:ind w:right="-56" w:firstLine="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3" w:name="bookmark1"/>
      <w:r w:rsidRPr="008061DA">
        <w:rPr>
          <w:rFonts w:ascii="Times New Roman" w:hAnsi="Times New Roman" w:cs="Times New Roman"/>
          <w:sz w:val="28"/>
          <w:szCs w:val="28"/>
          <w:lang w:val="ru-RU"/>
        </w:rPr>
        <w:t>8 .Указание мер безопасности</w:t>
      </w:r>
      <w:bookmarkEnd w:id="3"/>
    </w:p>
    <w:p w:rsidR="00F92444" w:rsidRPr="008061DA" w:rsidRDefault="008061DA">
      <w:pPr>
        <w:pStyle w:val="a8"/>
        <w:shd w:val="clear" w:color="auto" w:fill="auto"/>
        <w:tabs>
          <w:tab w:val="left" w:pos="608"/>
        </w:tabs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К работе на машине и к ее обслуживанию допускаются лица, прошедшие специальный инструктаж по технике безопасности, ознакомление с устройством и правилами эксплуатации.</w:t>
      </w:r>
    </w:p>
    <w:p w:rsidR="00F92444" w:rsidRPr="008061DA" w:rsidRDefault="008061DA">
      <w:pPr>
        <w:pStyle w:val="a8"/>
        <w:shd w:val="clear" w:color="auto" w:fill="auto"/>
        <w:tabs>
          <w:tab w:val="left" w:pos="617"/>
        </w:tabs>
        <w:spacing w:line="16" w:lineRule="atLeast"/>
        <w:ind w:right="-56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Во время работы должны соблюдаться требования, изложен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ные в:</w:t>
      </w:r>
    </w:p>
    <w:p w:rsidR="00F92444" w:rsidRPr="008061DA" w:rsidRDefault="008061DA">
      <w:pPr>
        <w:pStyle w:val="a8"/>
        <w:shd w:val="clear" w:color="auto" w:fill="auto"/>
        <w:spacing w:line="16" w:lineRule="atLeast"/>
        <w:ind w:right="-56"/>
        <w:jc w:val="both"/>
        <w:rPr>
          <w:rStyle w:val="8pt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—«Правилах по технике безопасности и производственной са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нитарии при уборке городских территорий». М.: Стройиздат, 1987г.;</w:t>
      </w:r>
    </w:p>
    <w:p w:rsidR="00F92444" w:rsidRPr="008061DA" w:rsidRDefault="008061DA">
      <w:pPr>
        <w:pStyle w:val="a8"/>
        <w:shd w:val="clear" w:color="auto" w:fill="auto"/>
        <w:spacing w:line="16" w:lineRule="atLeast"/>
        <w:ind w:right="-5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Style w:val="8pt"/>
          <w:sz w:val="28"/>
          <w:szCs w:val="28"/>
          <w:lang w:val="ru-RU"/>
        </w:rPr>
        <w:t>—«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Руководство по эксплуатации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шасси КамАЗ-43253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».</w:t>
      </w:r>
    </w:p>
    <w:p w:rsidR="00F92444" w:rsidRPr="008061DA" w:rsidRDefault="008061DA">
      <w:pPr>
        <w:pStyle w:val="a8"/>
        <w:shd w:val="clear" w:color="auto" w:fill="auto"/>
        <w:tabs>
          <w:tab w:val="left" w:pos="612"/>
        </w:tabs>
        <w:spacing w:line="16" w:lineRule="atLeast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sz w:val="28"/>
          <w:szCs w:val="28"/>
          <w:lang w:val="ru-RU"/>
        </w:rPr>
        <w:t>Запрещается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производить работы по техническому обслужи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ванию машины, регулировочные и ремонтные работы при работаю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щем двигателе. При движении по дорогам и улицам общего пользования следует выполнять «Правила дорожного движения»</w:t>
      </w:r>
    </w:p>
    <w:p w:rsidR="00F92444" w:rsidRDefault="008061DA">
      <w:pPr>
        <w:pStyle w:val="a8"/>
        <w:shd w:val="clear" w:color="auto" w:fill="auto"/>
        <w:tabs>
          <w:tab w:val="left" w:pos="630"/>
        </w:tabs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sz w:val="28"/>
          <w:szCs w:val="28"/>
          <w:lang w:val="ru-RU"/>
        </w:rPr>
        <w:t>Запрещается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выезд на работу:</w:t>
      </w:r>
    </w:p>
    <w:p w:rsidR="00F92444" w:rsidRDefault="008061DA">
      <w:pPr>
        <w:pStyle w:val="a8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с неисправным и незакрепленным оборудованием или неза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крепленным кожухом щетки;</w:t>
      </w:r>
    </w:p>
    <w:p w:rsidR="00F92444" w:rsidRDefault="008061DA">
      <w:pPr>
        <w:pStyle w:val="a8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при утечке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масла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в гидросистеме;</w:t>
      </w:r>
    </w:p>
    <w:p w:rsidR="00F92444" w:rsidRPr="008061DA" w:rsidRDefault="008061DA">
      <w:pPr>
        <w:pStyle w:val="a8"/>
        <w:shd w:val="clear" w:color="auto" w:fill="auto"/>
        <w:spacing w:line="16" w:lineRule="atLeast"/>
        <w:ind w:right="-56" w:firstLine="540"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при ослаблении цепи привода центральной щетки или транспортера;</w:t>
      </w:r>
    </w:p>
    <w:p w:rsidR="00F92444" w:rsidRDefault="008061DA">
      <w:pPr>
        <w:spacing w:line="16" w:lineRule="atLeast"/>
        <w:ind w:right="-56"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>- при неисправной скребковой цепи транспортера;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при постороннем стуке в узлах и механизмах машины</w:t>
      </w:r>
      <w:r>
        <w:rPr>
          <w:b/>
          <w:sz w:val="28"/>
          <w:szCs w:val="28"/>
        </w:rPr>
        <w:t>;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 проведении работ с поднятым бункером установить фиксирующий палец;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Перед разгрузкой бункера убедится, что транспортер находится в транспортном положении;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Ежедневно проверять чистоту и состояние бесконтактного индуктивного выключателя,  контролирующего положение рамки транспортера ;</w:t>
      </w:r>
    </w:p>
    <w:p w:rsidR="00F92444" w:rsidRDefault="008061DA">
      <w:pPr>
        <w:pStyle w:val="a8"/>
        <w:shd w:val="clear" w:color="auto" w:fill="auto"/>
        <w:spacing w:line="16" w:lineRule="atLeast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Н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е допускается выключать подачу масла посредством переги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softHyphen/>
        <w:t>бов гибких шлангов гидросистемы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;</w:t>
      </w: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Запрещается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перегружать бункер машины сметом и допускать его просыпание .</w:t>
      </w: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Запрещается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совершать транспортные переезды и движение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задним ходом с опущенным транспортером, центральной и лотковы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softHyphen/>
        <w:t>ми щетками.</w:t>
      </w: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sz w:val="28"/>
          <w:szCs w:val="28"/>
          <w:lang w:val="ru-RU"/>
        </w:rPr>
        <w:t>Запрещается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разгружать бункер при закрытой дверце.</w:t>
      </w:r>
    </w:p>
    <w:p w:rsidR="00F92444" w:rsidRDefault="008061DA">
      <w:pPr>
        <w:pStyle w:val="a8"/>
        <w:shd w:val="clear" w:color="auto" w:fill="auto"/>
        <w:tabs>
          <w:tab w:val="left" w:pos="633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lang w:val="ru-RU"/>
        </w:rPr>
      </w:pPr>
      <w:r>
        <w:rPr>
          <w:rFonts w:ascii="Times New Roman" w:hAnsi="Times New Roman" w:cs="Times New Roman"/>
          <w:bCs w:val="0"/>
          <w:sz w:val="28"/>
          <w:szCs w:val="28"/>
          <w:lang w:val="ru-RU"/>
        </w:rPr>
        <w:t>З</w:t>
      </w:r>
      <w:r w:rsidRPr="008061DA">
        <w:rPr>
          <w:rFonts w:ascii="Times New Roman" w:hAnsi="Times New Roman" w:cs="Times New Roman"/>
          <w:bCs w:val="0"/>
          <w:sz w:val="28"/>
          <w:szCs w:val="28"/>
          <w:lang w:val="ru-RU"/>
        </w:rPr>
        <w:t>апрещается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включать транспортер и центральную щетку в транспортном положении.</w:t>
      </w:r>
    </w:p>
    <w:p w:rsidR="00F92444" w:rsidRPr="008061DA" w:rsidRDefault="008061DA">
      <w:pPr>
        <w:pStyle w:val="a8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lang w:val="ru-RU"/>
        </w:rPr>
      </w:pPr>
      <w:r>
        <w:rPr>
          <w:rFonts w:ascii="Times New Roman" w:hAnsi="Times New Roman" w:cs="Times New Roman"/>
          <w:b w:val="0"/>
          <w:sz w:val="28"/>
          <w:lang w:val="ru-RU"/>
        </w:rPr>
        <w:t>В</w:t>
      </w:r>
      <w:r w:rsidRPr="008061DA">
        <w:rPr>
          <w:rFonts w:ascii="Times New Roman" w:hAnsi="Times New Roman" w:cs="Times New Roman"/>
          <w:b w:val="0"/>
          <w:sz w:val="28"/>
          <w:lang w:val="ru-RU"/>
        </w:rPr>
        <w:t>о время работы на машине необходимо объезжать посто</w:t>
      </w:r>
      <w:r w:rsidRPr="008061DA">
        <w:rPr>
          <w:rFonts w:ascii="Times New Roman" w:hAnsi="Times New Roman" w:cs="Times New Roman"/>
          <w:b w:val="0"/>
          <w:sz w:val="28"/>
          <w:lang w:val="ru-RU"/>
        </w:rPr>
        <w:softHyphen/>
        <w:t xml:space="preserve">ронние предметы, попадающиеся на проезжей части (камни, палки и т. п.), во избежание поломки транспортера и щеток.           </w:t>
      </w:r>
    </w:p>
    <w:p w:rsidR="00F92444" w:rsidRDefault="008061DA">
      <w:pPr>
        <w:pStyle w:val="a8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lang w:val="ru-RU"/>
        </w:rPr>
      </w:pPr>
      <w:r>
        <w:rPr>
          <w:rFonts w:ascii="Times New Roman" w:hAnsi="Times New Roman" w:cs="Times New Roman"/>
          <w:b w:val="0"/>
          <w:sz w:val="28"/>
          <w:lang w:val="ru-RU"/>
        </w:rPr>
        <w:t>П</w:t>
      </w:r>
      <w:r w:rsidRPr="008061DA">
        <w:rPr>
          <w:rFonts w:ascii="Times New Roman" w:hAnsi="Times New Roman" w:cs="Times New Roman"/>
          <w:b w:val="0"/>
          <w:sz w:val="28"/>
          <w:lang w:val="ru-RU"/>
        </w:rPr>
        <w:t>ри зимнем хранении обеспечить полный слив воды из водяной системы.</w:t>
      </w:r>
    </w:p>
    <w:p w:rsidR="00F92444" w:rsidRDefault="00F92444">
      <w:pPr>
        <w:pStyle w:val="a8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lang w:val="ru-RU"/>
        </w:rPr>
      </w:pPr>
    </w:p>
    <w:p w:rsidR="00F92444" w:rsidRDefault="008061DA">
      <w:pPr>
        <w:pStyle w:val="a8"/>
        <w:shd w:val="clear" w:color="auto" w:fill="auto"/>
        <w:spacing w:after="136" w:line="16" w:lineRule="atLeast"/>
        <w:ind w:right="-56" w:firstLine="54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Cs w:val="0"/>
          <w:sz w:val="28"/>
          <w:szCs w:val="28"/>
          <w:lang w:val="ru-RU"/>
        </w:rPr>
        <w:t>9. Подготовка к работе, измерение параметров, регулирование и проверка технического состояния</w:t>
      </w:r>
      <w:r>
        <w:rPr>
          <w:rFonts w:ascii="Times New Roman" w:hAnsi="Times New Roman" w:cs="Times New Roman"/>
          <w:bCs w:val="0"/>
          <w:sz w:val="28"/>
          <w:szCs w:val="28"/>
          <w:lang w:val="ru-RU"/>
        </w:rPr>
        <w:t>.</w:t>
      </w:r>
    </w:p>
    <w:p w:rsidR="00F92444" w:rsidRDefault="008061DA">
      <w:pPr>
        <w:pStyle w:val="a8"/>
        <w:shd w:val="clear" w:color="auto" w:fill="auto"/>
        <w:tabs>
          <w:tab w:val="left" w:pos="777"/>
        </w:tabs>
        <w:spacing w:line="206" w:lineRule="atLeast"/>
        <w:ind w:right="-56" w:firstLine="54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Cs w:val="0"/>
          <w:sz w:val="28"/>
          <w:szCs w:val="28"/>
          <w:lang w:val="ru-RU"/>
        </w:rPr>
        <w:t>9.1 Подготовка к работе.</w:t>
      </w:r>
    </w:p>
    <w:p w:rsidR="00F92444" w:rsidRDefault="00F92444">
      <w:pPr>
        <w:pStyle w:val="a8"/>
        <w:shd w:val="clear" w:color="auto" w:fill="auto"/>
        <w:tabs>
          <w:tab w:val="left" w:pos="777"/>
        </w:tabs>
        <w:spacing w:line="206" w:lineRule="atLeast"/>
        <w:ind w:right="-56" w:firstLine="540"/>
        <w:jc w:val="both"/>
        <w:rPr>
          <w:rFonts w:ascii="Times New Roman" w:hAnsi="Times New Roman" w:cs="Times New Roman"/>
          <w:bCs w:val="0"/>
          <w:sz w:val="28"/>
          <w:szCs w:val="28"/>
          <w:lang w:val="ru-RU"/>
        </w:rPr>
      </w:pPr>
    </w:p>
    <w:p w:rsidR="00F92444" w:rsidRPr="008061DA" w:rsidRDefault="008061DA">
      <w:pPr>
        <w:pStyle w:val="a8"/>
        <w:shd w:val="clear" w:color="auto" w:fill="auto"/>
        <w:tabs>
          <w:tab w:val="left" w:pos="540"/>
        </w:tabs>
        <w:spacing w:line="206" w:lineRule="atLeast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Перед началом работы необходимо, провести техническое обслуживание в объеме ЕО (см. табл.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), проверить, чтобы машина была заправ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softHyphen/>
        <w:t>лена в т. ч. гидросистема.</w:t>
      </w:r>
    </w:p>
    <w:p w:rsidR="00F92444" w:rsidRDefault="008061DA">
      <w:pPr>
        <w:pStyle w:val="a8"/>
        <w:shd w:val="clear" w:color="auto" w:fill="auto"/>
        <w:tabs>
          <w:tab w:val="left" w:pos="765"/>
        </w:tabs>
        <w:spacing w:line="206" w:lineRule="atLeast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Залить воду в систему увлажнения, для чего:</w:t>
      </w:r>
    </w:p>
    <w:p w:rsidR="00F92444" w:rsidRDefault="008061DA">
      <w:pPr>
        <w:pStyle w:val="a8"/>
        <w:shd w:val="clear" w:color="auto" w:fill="auto"/>
        <w:spacing w:line="206" w:lineRule="atLeast"/>
        <w:ind w:left="23" w:right="-56" w:firstLine="517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соединить заправочным рукавом заливную трубу с гидрантом и открыть кран колонки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и кран на заливной трубе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;</w:t>
      </w:r>
    </w:p>
    <w:p w:rsidR="00F92444" w:rsidRDefault="008061DA">
      <w:pPr>
        <w:pStyle w:val="a8"/>
        <w:shd w:val="clear" w:color="auto" w:fill="auto"/>
        <w:spacing w:line="206" w:lineRule="atLeast"/>
        <w:ind w:left="23" w:right="-56" w:firstLine="517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заполнить бак до момента, пока вода начнет выливаться через контрольную трубу, расположенную с правой стороны маши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softHyphen/>
        <w:t>ны;</w:t>
      </w:r>
    </w:p>
    <w:p w:rsidR="00F92444" w:rsidRDefault="008061DA">
      <w:pPr>
        <w:pStyle w:val="a8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-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перекрыть кран на колонке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 на заливной трубе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 отсоединить рукав от заливной трубы.    </w:t>
      </w:r>
    </w:p>
    <w:p w:rsidR="00F92444" w:rsidRDefault="00F92444">
      <w:pPr>
        <w:pStyle w:val="a8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F92444" w:rsidRDefault="008061DA">
      <w:pPr>
        <w:pStyle w:val="a8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Cs w:val="0"/>
          <w:sz w:val="28"/>
          <w:szCs w:val="28"/>
          <w:lang w:val="ru-RU"/>
        </w:rPr>
        <w:t xml:space="preserve">9.2 </w:t>
      </w:r>
      <w:r w:rsidRPr="008061DA">
        <w:rPr>
          <w:rFonts w:ascii="Times New Roman" w:hAnsi="Times New Roman" w:cs="Times New Roman"/>
          <w:sz w:val="28"/>
          <w:szCs w:val="28"/>
          <w:lang w:val="ru-RU"/>
        </w:rPr>
        <w:t>Измерение параметров</w:t>
      </w:r>
    </w:p>
    <w:p w:rsidR="00F92444" w:rsidRDefault="00F92444">
      <w:pPr>
        <w:pStyle w:val="a8"/>
        <w:shd w:val="clear" w:color="auto" w:fill="auto"/>
        <w:spacing w:after="73" w:line="206" w:lineRule="atLeast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2444" w:rsidRDefault="008061DA">
      <w:pPr>
        <w:pStyle w:val="a8"/>
        <w:shd w:val="clear" w:color="auto" w:fill="auto"/>
        <w:spacing w:after="73"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Измерение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размеров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пров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одить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линейкой (1-500) мм ГОСТ 427.</w:t>
      </w:r>
    </w:p>
    <w:p w:rsidR="00F92444" w:rsidRDefault="008061DA">
      <w:pPr>
        <w:pStyle w:val="a8"/>
        <w:shd w:val="clear" w:color="auto" w:fill="auto"/>
        <w:spacing w:after="73"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мерить износ ворса центральной щетки по длине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-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наименьшая допустимая длина 80мм. </w:t>
      </w:r>
    </w:p>
    <w:p w:rsidR="00F92444" w:rsidRDefault="008061DA">
      <w:pPr>
        <w:pStyle w:val="a8"/>
        <w:shd w:val="clear" w:color="auto" w:fill="auto"/>
        <w:tabs>
          <w:tab w:val="left" w:pos="818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мерить износ ворса лотковой щетки по длине</w:t>
      </w:r>
      <w:r w:rsidR="00DE627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наименьшая допустимая длина 90 мм. </w:t>
      </w:r>
    </w:p>
    <w:p w:rsidR="00F92444" w:rsidRPr="008061DA" w:rsidRDefault="008061DA">
      <w:pPr>
        <w:pStyle w:val="a8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мерить износ скребков, наименьшая допустимая высота рабочей части (по резине) 10 мм. </w:t>
      </w:r>
    </w:p>
    <w:p w:rsidR="00F92444" w:rsidRPr="008061DA" w:rsidRDefault="008061DA">
      <w:pPr>
        <w:pStyle w:val="a8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Измерить расстояние от нижнего кожуха транспортера до дорожного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покрытия – зазор должен быть 60мм.</w:t>
      </w:r>
    </w:p>
    <w:p w:rsidR="00F92444" w:rsidRPr="008061DA" w:rsidRDefault="008061DA">
      <w:pPr>
        <w:pStyle w:val="a8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- Измерить зазор между бесконтак</w:t>
      </w:r>
      <w:r w:rsidR="00DE627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т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ным индукционным выключателем и флажком  на рамке транспортера(в поднятом положении), зазор должен быть не более 5 мм.</w:t>
      </w:r>
    </w:p>
    <w:p w:rsidR="00F92444" w:rsidRPr="008061DA" w:rsidRDefault="008061DA">
      <w:pPr>
        <w:pStyle w:val="a8"/>
        <w:shd w:val="clear" w:color="auto" w:fill="auto"/>
        <w:tabs>
          <w:tab w:val="left" w:pos="761"/>
        </w:tabs>
        <w:spacing w:line="240" w:lineRule="auto"/>
        <w:ind w:right="-56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Измерить пятно контакта лотковой щетки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ис.1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) по отпечатку следа вращающейся щетки на горизонтальной площадке с твердым покрытием в течение 30 с. При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измерении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машина должна быть заторможена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стояночным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тормозом.</w:t>
      </w:r>
    </w:p>
    <w:p w:rsidR="00F92444" w:rsidRPr="008061DA" w:rsidRDefault="00F92444">
      <w:pPr>
        <w:pStyle w:val="13"/>
        <w:shd w:val="clear" w:color="auto" w:fill="auto"/>
        <w:spacing w:after="0" w:line="240" w:lineRule="auto"/>
        <w:ind w:right="-56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92444" w:rsidRPr="008061DA" w:rsidRDefault="008061DA">
      <w:pPr>
        <w:pStyle w:val="40"/>
        <w:shd w:val="clear" w:color="auto" w:fill="auto"/>
        <w:spacing w:before="30" w:after="177" w:line="240" w:lineRule="auto"/>
        <w:ind w:right="-56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sz w:val="28"/>
          <w:szCs w:val="28"/>
          <w:lang w:val="ru-RU"/>
        </w:rPr>
        <w:t>Пятно контакта ворса левой лотковой щетки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8061DA">
        <w:rPr>
          <w:rFonts w:ascii="Times New Roman" w:hAnsi="Times New Roman" w:cs="Times New Roman"/>
          <w:sz w:val="28"/>
          <w:szCs w:val="28"/>
          <w:lang w:val="ru-RU"/>
        </w:rPr>
        <w:t>зеркальное отражение относительно продольной оси машины.</w:t>
      </w:r>
    </w:p>
    <w:p w:rsidR="00F92444" w:rsidRDefault="008061DA">
      <w:pPr>
        <w:pStyle w:val="a8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Измерить натяжение цепи привода центральной щетки. Прогиб верхней ветви в средней части от приложения сосредоточен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softHyphen/>
        <w:t xml:space="preserve">ной нагрузки    80...100Н должен составлять 10...12 мм. Измерение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нагрузки провести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дин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a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o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e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po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м</w:t>
      </w:r>
      <w:r w:rsidR="00DE627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ДПУ-0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)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01- 2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T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У25.06.1258 (10—100)+2%.</w:t>
      </w:r>
    </w:p>
    <w:p w:rsidR="00F92444" w:rsidRDefault="00F92444">
      <w:pPr>
        <w:pStyle w:val="a8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F92444" w:rsidRDefault="008061DA">
      <w:pPr>
        <w:pStyle w:val="110"/>
        <w:keepNext/>
        <w:keepLines/>
        <w:shd w:val="clear" w:color="auto" w:fill="auto"/>
        <w:spacing w:before="0" w:after="0" w:line="240" w:lineRule="auto"/>
        <w:ind w:right="-56" w:firstLine="540"/>
        <w:rPr>
          <w:sz w:val="28"/>
          <w:szCs w:val="28"/>
        </w:rPr>
      </w:pPr>
      <w:r>
        <w:rPr>
          <w:sz w:val="28"/>
          <w:szCs w:val="28"/>
        </w:rPr>
        <w:t>9.3. Регулирование.</w:t>
      </w:r>
    </w:p>
    <w:p w:rsidR="00F92444" w:rsidRDefault="00F92444">
      <w:pPr>
        <w:pStyle w:val="110"/>
        <w:keepNext/>
        <w:keepLines/>
        <w:shd w:val="clear" w:color="auto" w:fill="auto"/>
        <w:spacing w:before="0" w:after="0" w:line="240" w:lineRule="auto"/>
        <w:ind w:right="-56" w:firstLine="540"/>
        <w:rPr>
          <w:sz w:val="28"/>
          <w:szCs w:val="28"/>
        </w:rPr>
      </w:pPr>
    </w:p>
    <w:p w:rsidR="00F92444" w:rsidRDefault="008061DA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9.3.1.Регулировка натяжения скребковой цепи транспортера</w:t>
      </w:r>
      <w:r>
        <w:rPr>
          <w:sz w:val="28"/>
          <w:szCs w:val="28"/>
        </w:rPr>
        <w:t>.</w:t>
      </w:r>
    </w:p>
    <w:p w:rsidR="00F92444" w:rsidRPr="008061DA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Регулировка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натяжения скребковой цепи осуществляется пружинно-винтовым механизмом (рис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3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) в следующем порядке: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удерживая воротом винт 1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,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гайк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ой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2  сжима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ть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пружину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3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,  доби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ваясь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того, чтобы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она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 уперлась в шайбу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4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, а через нее в ось 5 натяжной звездочки,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тем самым натягивая цепь.</w:t>
      </w: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Регулировку произвести поочередно с правой и левой сторон транспортера, при этом транспортер должен находиться в рабочем положении.</w:t>
      </w:r>
      <w:r w:rsidR="00DE6275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Если при полностью использованной возможности регулировки пружинно-винтовым механизмом цепь осталась не натянутой, дальнейшую регулировку осуществить удалением из цепи четного количества звеньев, добившись, таким образом, первоначального положения оси натяжной звездочки. </w:t>
      </w:r>
      <w:r w:rsidRPr="00DE6275">
        <w:rPr>
          <w:rFonts w:ascii="Times New Roman" w:hAnsi="Times New Roman" w:cs="Times New Roman"/>
          <w:b w:val="0"/>
          <w:sz w:val="28"/>
          <w:szCs w:val="28"/>
          <w:lang w:val="ru-RU"/>
        </w:rPr>
        <w:t>После повторного натяжения цепь необходимо заменить полностью.</w:t>
      </w:r>
    </w:p>
    <w:p w:rsidR="00F92444" w:rsidRDefault="00F92444">
      <w:pPr>
        <w:pStyle w:val="a8"/>
        <w:shd w:val="clear" w:color="auto" w:fill="auto"/>
        <w:spacing w:line="240" w:lineRule="auto"/>
        <w:ind w:right="-56" w:firstLine="540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val="ru-RU" w:eastAsia="ru-RU"/>
        </w:rPr>
        <w:drawing>
          <wp:inline distT="0" distB="0" distL="0" distR="0">
            <wp:extent cx="2555240" cy="1896745"/>
            <wp:effectExtent l="0" t="0" r="0" b="0"/>
            <wp:docPr id="16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44" w:rsidRDefault="00F92444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F92444" w:rsidRDefault="00F92444">
      <w:pPr>
        <w:pStyle w:val="a8"/>
        <w:shd w:val="clear" w:color="auto" w:fill="auto"/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F92444" w:rsidRDefault="008061DA">
      <w:pPr>
        <w:pStyle w:val="a8"/>
        <w:shd w:val="clear" w:color="auto" w:fill="auto"/>
        <w:tabs>
          <w:tab w:val="left" w:pos="829"/>
        </w:tabs>
        <w:spacing w:after="60" w:line="240" w:lineRule="auto"/>
        <w:ind w:right="-56" w:firstLine="54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Рисунок 13. Пружинно – винтовой механизм натяжной цепи транспортера.</w:t>
      </w:r>
    </w:p>
    <w:p w:rsidR="00F92444" w:rsidRDefault="008061DA">
      <w:pPr>
        <w:pStyle w:val="a8"/>
        <w:shd w:val="clear" w:color="auto" w:fill="auto"/>
        <w:spacing w:after="136" w:line="16" w:lineRule="atLeast"/>
        <w:ind w:right="-56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4"/>
          <w:szCs w:val="24"/>
          <w:lang w:val="ru-RU"/>
        </w:rPr>
        <w:t>1 – винт; 2 – гайка; 3 – пружина; 4 – шайба; 5 – ось натяжной звездочки.</w:t>
      </w:r>
    </w:p>
    <w:p w:rsidR="00F92444" w:rsidRPr="008061DA" w:rsidRDefault="008061DA">
      <w:pPr>
        <w:pStyle w:val="a8"/>
        <w:shd w:val="clear" w:color="auto" w:fill="auto"/>
        <w:tabs>
          <w:tab w:val="left" w:pos="785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9.3.2.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Натяжение цепи привода центральной щетки осуществляется перемещением кронштейнов  по пазам рамы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(поз.3 рис.5)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</w:p>
    <w:p w:rsidR="00F92444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Для перемещения кронштейнов необходимо ослабитьболтовые соединения кронштейнов , переместить их с помощью упорных болтов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(поз.15 рис.5)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, добившись того, чтобы цепь была натянута и вновь затянуть болтовые соединения.</w:t>
      </w:r>
    </w:p>
    <w:p w:rsidR="00F92444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9.3.3.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Регулировка пятна контакта центральной щетки производится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поджатием пружин амортизаторов(поз.5рис.5) гайкой (поз.6 рис.5).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Регулировку произвести поочередно с правой и левой сторон щетки.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Измерить пятно контакта центральной щетки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- 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ширина 100...200 мм, что соответствует просадке ворса в средней части пятна контакта на 20...22 мм или на 10% от его свободной длины. Пятно контакта проверяется по отпечатку следа щетки при ее вращении на горизонтальной площадке с твердым покрытием в течение 30 с. Машина при этом должна быть заторможена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стояночным</w:t>
      </w:r>
      <w:r w:rsidRPr="008061D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тормозом. Отклонение ширины образованного щеткой пятна контакта не должно превышать 10% по длине щетки.</w:t>
      </w:r>
    </w:p>
    <w:p w:rsidR="00F92444" w:rsidRDefault="008061DA">
      <w:pPr>
        <w:pStyle w:val="a8"/>
        <w:shd w:val="clear" w:color="auto" w:fill="auto"/>
        <w:tabs>
          <w:tab w:val="left" w:pos="781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9.3.4.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Регулировка пятна контакта лотковой щетки производится по отпечатку следа вращения щетки на горизонтальной площадке с твердым покрытием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.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При регулировке машина должна стоять на ручном тормозе. П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осадка ворса щетки должна быть в пределах 15-20мм его свободной длины. Схема пятна контакта правой щетки представлена на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ис.1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4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.  Пятно контакта левой лотковой щетки – зеркальное отражение относительно продольной оси машины.</w:t>
      </w:r>
    </w:p>
    <w:p w:rsidR="00F92444" w:rsidRPr="008061DA" w:rsidRDefault="008061DA">
      <w:pPr>
        <w:pStyle w:val="a8"/>
        <w:shd w:val="clear" w:color="auto" w:fill="auto"/>
        <w:tabs>
          <w:tab w:val="left" w:pos="781"/>
        </w:tabs>
        <w:spacing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Регулировка производится в два этапа:</w:t>
      </w:r>
    </w:p>
    <w:p w:rsidR="00F92444" w:rsidRPr="008061DA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этап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вращением штанги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(поз.1 рис.8)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 поворотом кронштейна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(поз.5 рис.8)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со щеткой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- форма пятна контакта.</w:t>
      </w:r>
    </w:p>
    <w:p w:rsidR="00F92444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ІІ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этап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регулировкой давления в пневмоцилиндрах 7 (рис.8) регуляторами РД 1 и РД 3  подъема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щетки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- ширина пятна контакта.</w:t>
      </w:r>
    </w:p>
    <w:p w:rsidR="00F92444" w:rsidRDefault="008061DA">
      <w:pPr>
        <w:pStyle w:val="a8"/>
        <w:shd w:val="clear" w:color="auto" w:fill="auto"/>
        <w:spacing w:line="240" w:lineRule="auto"/>
        <w:ind w:left="40" w:right="-56" w:firstLine="500"/>
        <w:jc w:val="both"/>
        <w:rPr>
          <w:rStyle w:val="a4"/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8"/>
          <w:szCs w:val="28"/>
          <w:lang w:val="ru-RU" w:eastAsia="ru-RU"/>
        </w:rPr>
        <w:drawing>
          <wp:inline distT="0" distB="0" distL="0" distR="0">
            <wp:extent cx="2646045" cy="1962150"/>
            <wp:effectExtent l="0" t="0" r="0" b="0"/>
            <wp:docPr id="17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44" w:rsidRDefault="008061DA">
      <w:pPr>
        <w:pStyle w:val="a8"/>
        <w:shd w:val="clear" w:color="auto" w:fill="auto"/>
        <w:spacing w:line="240" w:lineRule="auto"/>
        <w:ind w:right="-56" w:firstLine="540"/>
        <w:jc w:val="center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8061DA">
        <w:rPr>
          <w:rStyle w:val="a4"/>
          <w:rFonts w:ascii="Times New Roman" w:hAnsi="Times New Roman" w:cs="Times New Roman"/>
          <w:i w:val="0"/>
          <w:sz w:val="24"/>
          <w:szCs w:val="24"/>
          <w:lang w:val="ru-RU"/>
        </w:rPr>
        <w:t>Рис</w:t>
      </w:r>
      <w:r>
        <w:rPr>
          <w:rStyle w:val="a4"/>
          <w:rFonts w:ascii="Times New Roman" w:hAnsi="Times New Roman" w:cs="Times New Roman"/>
          <w:i w:val="0"/>
          <w:sz w:val="24"/>
          <w:szCs w:val="24"/>
          <w:lang w:val="ru-RU"/>
        </w:rPr>
        <w:t>унок14</w:t>
      </w:r>
      <w:r w:rsidRPr="008061DA">
        <w:rPr>
          <w:rStyle w:val="a4"/>
          <w:rFonts w:ascii="Times New Roman" w:hAnsi="Times New Roman" w:cs="Times New Roman"/>
          <w:i w:val="0"/>
          <w:sz w:val="24"/>
          <w:szCs w:val="24"/>
          <w:lang w:val="ru-RU"/>
        </w:rPr>
        <w:t xml:space="preserve"> Схема пятна контакта правой лотковой щетки</w:t>
      </w:r>
    </w:p>
    <w:p w:rsidR="00F92444" w:rsidRDefault="00F92444">
      <w:pPr>
        <w:pStyle w:val="a8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</w:p>
    <w:p w:rsidR="00F92444" w:rsidRPr="008061DA" w:rsidRDefault="008061DA">
      <w:pPr>
        <w:pStyle w:val="a8"/>
        <w:shd w:val="clear" w:color="auto" w:fill="auto"/>
        <w:tabs>
          <w:tab w:val="left" w:pos="829"/>
        </w:tabs>
        <w:spacing w:after="60" w:line="240" w:lineRule="auto"/>
        <w:ind w:right="-56" w:firstLine="540"/>
        <w:jc w:val="both"/>
        <w:rPr>
          <w:b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9.3.5.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Регулировка зазора между нижним кожухом транспортера и поверхностью дорожного покрытия</w:t>
      </w:r>
      <w:r w:rsidR="00AD4EAE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производится 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изменением длины цепи (Рис.5 поз.13)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>, закрепленно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>й</w:t>
      </w:r>
      <w:r w:rsidRPr="008061DA"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на каркасе траспортера</w:t>
      </w:r>
      <w:r>
        <w:rPr>
          <w:rFonts w:ascii="Times New Roman" w:hAnsi="Times New Roman" w:cs="Times New Roman"/>
          <w:b w:val="0"/>
          <w:sz w:val="28"/>
          <w:szCs w:val="28"/>
          <w:lang w:val="ru-RU"/>
        </w:rPr>
        <w:t xml:space="preserve"> и раме, перестановкой болтов .</w:t>
      </w:r>
    </w:p>
    <w:p w:rsidR="00F92444" w:rsidRDefault="008061DA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9.3.6. Регулировка плотности закрытия дверцы бункера.</w:t>
      </w:r>
    </w:p>
    <w:p w:rsidR="00F92444" w:rsidRDefault="008061DA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Производится перемещением петель навески дверцы (в поперечном направлении) и изменением длины петли запорного механизма.</w:t>
      </w:r>
    </w:p>
    <w:p w:rsidR="00F92444" w:rsidRDefault="008061DA">
      <w:pPr>
        <w:pStyle w:val="110"/>
        <w:keepNext/>
        <w:keepLines/>
        <w:shd w:val="clear" w:color="auto" w:fill="auto"/>
        <w:spacing w:before="0" w:after="0" w:line="240" w:lineRule="auto"/>
        <w:ind w:left="20" w:right="-56" w:firstLine="520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9.3.7. Регулировка зазора между бесконтактным индукционным выключателем и флажком на рамке транспортера производится при помощи гайки выключателя при ослаблении контргайки (зазор не более 5 мм).</w:t>
      </w:r>
    </w:p>
    <w:p w:rsidR="00F92444" w:rsidRDefault="00F92444">
      <w:pPr>
        <w:pStyle w:val="a8"/>
        <w:shd w:val="clear" w:color="auto" w:fill="auto"/>
        <w:spacing w:after="136" w:line="16" w:lineRule="atLeast"/>
        <w:ind w:right="-56"/>
        <w:jc w:val="both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F92444" w:rsidRDefault="008061DA">
      <w:pPr>
        <w:ind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9.4. Проверка технического состояния</w:t>
      </w:r>
    </w:p>
    <w:p w:rsidR="00F92444" w:rsidRDefault="00F92444">
      <w:pPr>
        <w:ind w:right="-56" w:firstLine="540"/>
        <w:jc w:val="both"/>
        <w:rPr>
          <w:b/>
          <w:sz w:val="28"/>
          <w:szCs w:val="28"/>
        </w:rPr>
      </w:pPr>
    </w:p>
    <w:p w:rsidR="00F92444" w:rsidRDefault="008061DA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Проверка состояние щеток – поломка или выпадение ворса с образованием пустых мест не допускается.                                                                 </w:t>
      </w:r>
    </w:p>
    <w:p w:rsidR="00F92444" w:rsidRDefault="008061DA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Прочистить отверстия в трубе  системы увлажнения.     </w:t>
      </w:r>
    </w:p>
    <w:p w:rsidR="00F92444" w:rsidRDefault="008061DA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>Проверить состояние шарового крана, установленного в гидросистеме. Он должен быть открыт.</w:t>
      </w:r>
    </w:p>
    <w:p w:rsidR="00F92444" w:rsidRDefault="00F92444">
      <w:pPr>
        <w:ind w:right="-56" w:firstLine="540"/>
        <w:rPr>
          <w:sz w:val="28"/>
          <w:szCs w:val="28"/>
        </w:rPr>
      </w:pPr>
    </w:p>
    <w:p w:rsidR="00F92444" w:rsidRDefault="008061DA">
      <w:pPr>
        <w:ind w:right="-56" w:firstLine="540"/>
        <w:rPr>
          <w:sz w:val="28"/>
          <w:szCs w:val="28"/>
        </w:rPr>
      </w:pPr>
      <w:r>
        <w:rPr>
          <w:sz w:val="28"/>
          <w:szCs w:val="28"/>
        </w:rPr>
        <w:t xml:space="preserve">.      </w:t>
      </w:r>
    </w:p>
    <w:p w:rsidR="00F92444" w:rsidRDefault="00F92444">
      <w:pPr>
        <w:ind w:right="-56" w:firstLine="540"/>
        <w:rPr>
          <w:sz w:val="28"/>
          <w:szCs w:val="28"/>
        </w:rPr>
      </w:pPr>
    </w:p>
    <w:p w:rsidR="00F92444" w:rsidRDefault="00F92444">
      <w:pPr>
        <w:ind w:right="-56" w:firstLine="540"/>
        <w:rPr>
          <w:sz w:val="28"/>
          <w:szCs w:val="28"/>
        </w:rPr>
      </w:pPr>
    </w:p>
    <w:p w:rsidR="00F92444" w:rsidRDefault="008061DA">
      <w:pPr>
        <w:numPr>
          <w:ilvl w:val="0"/>
          <w:numId w:val="3"/>
        </w:numPr>
        <w:tabs>
          <w:tab w:val="left" w:pos="540"/>
        </w:tabs>
        <w:spacing w:line="16" w:lineRule="atLeast"/>
        <w:ind w:left="0" w:right="-56"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Порядок работы</w:t>
      </w:r>
    </w:p>
    <w:p w:rsidR="00F92444" w:rsidRDefault="00F92444">
      <w:pPr>
        <w:spacing w:line="16" w:lineRule="atLeast"/>
        <w:ind w:left="540" w:right="-56"/>
        <w:jc w:val="both"/>
        <w:rPr>
          <w:b/>
          <w:sz w:val="28"/>
          <w:szCs w:val="28"/>
        </w:rPr>
      </w:pPr>
    </w:p>
    <w:p w:rsidR="00F92444" w:rsidRDefault="008061DA">
      <w:pPr>
        <w:numPr>
          <w:ilvl w:val="1"/>
          <w:numId w:val="3"/>
        </w:numPr>
        <w:tabs>
          <w:tab w:val="left" w:pos="540"/>
        </w:tabs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Машину обслуживает один водитель-оператор.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зависимости от убираемой территории и комплектации машины (с одной или двумя лотковыми щетками) подметание можно производить при различных сочетания щеток: центральная щетка; центральная и одна из лотковых щеток, правая или левая; центральная и обе лотковых щетки.</w:t>
      </w:r>
    </w:p>
    <w:p w:rsidR="00F92444" w:rsidRDefault="008061DA">
      <w:pPr>
        <w:spacing w:line="16" w:lineRule="atLeast"/>
        <w:ind w:right="-56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работы следует обратить внимание на засоренность участка, при средней засоренности (до 50 г/м²) подметание следует производить при повышенной скорости – до 16,5 км/ч; при засоренности (от 50 до 250 г/м²) при рабочей скорости до 6 км/ч.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обоих случаях расход воды  регулируется так, чтобы исключить пыление.</w:t>
      </w:r>
    </w:p>
    <w:p w:rsidR="00F92444" w:rsidRDefault="008061DA">
      <w:pPr>
        <w:spacing w:line="16" w:lineRule="atLeast"/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Начало работы: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завести двигатель шасси;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выжать педаль сцепления;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включить КОМ (клавиша 2);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плавно отпустить педаль сцепления;</w:t>
      </w:r>
    </w:p>
    <w:p w:rsidR="00F92444" w:rsidRDefault="008061DA">
      <w:pPr>
        <w:ind w:right="-5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опустить транспортер и центральную щетку на дорожное покрытие (клавиша 6);</w:t>
      </w:r>
    </w:p>
    <w:p w:rsidR="00F92444" w:rsidRDefault="008061DA">
      <w:pPr>
        <w:ind w:right="-56"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опустить лотковые щетки, щетки опускаются вниз с вращением (клавишы 4 и 5);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включить проблесковый маячок (кнопка 8);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выжать сцепление;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включить привод транспортера и центральной щетки (клавиша 3); 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включить требуемую передачу;</w:t>
      </w:r>
    </w:p>
    <w:p w:rsidR="00F92444" w:rsidRDefault="008061DA">
      <w:pPr>
        <w:ind w:right="-56"/>
        <w:jc w:val="both"/>
        <w:rPr>
          <w:rStyle w:val="CourierNew"/>
          <w:rFonts w:cs="Times New Roman"/>
          <w:b w:val="0"/>
          <w:sz w:val="28"/>
          <w:szCs w:val="28"/>
        </w:rPr>
      </w:pPr>
      <w:r>
        <w:rPr>
          <w:sz w:val="28"/>
          <w:szCs w:val="28"/>
        </w:rPr>
        <w:t>- плавно отпустить педаль сцепления и начать движение с соблюдением   требований правил безопасности, изложенных в разделе 8</w:t>
      </w:r>
    </w:p>
    <w:p w:rsidR="00F92444" w:rsidRDefault="008061DA">
      <w:pPr>
        <w:ind w:right="-56"/>
        <w:jc w:val="both"/>
        <w:rPr>
          <w:rStyle w:val="CourierNew"/>
          <w:rFonts w:cs="Times New Roman"/>
          <w:sz w:val="28"/>
          <w:szCs w:val="28"/>
        </w:rPr>
      </w:pPr>
      <w:r>
        <w:rPr>
          <w:rStyle w:val="CourierNew"/>
          <w:rFonts w:cs="Times New Roman"/>
          <w:b w:val="0"/>
          <w:sz w:val="28"/>
          <w:szCs w:val="28"/>
        </w:rPr>
        <w:t>- включить водяной насос (клавиша1), предворительно открыв соответствующие краны на гребенке.</w:t>
      </w:r>
    </w:p>
    <w:p w:rsidR="00F92444" w:rsidRPr="008061DA" w:rsidRDefault="008061DA">
      <w:pPr>
        <w:pStyle w:val="14"/>
        <w:shd w:val="clear" w:color="auto" w:fill="auto"/>
        <w:spacing w:after="120" w:line="240" w:lineRule="auto"/>
        <w:ind w:left="20" w:right="-56" w:firstLine="520"/>
        <w:jc w:val="both"/>
        <w:rPr>
          <w:sz w:val="28"/>
          <w:szCs w:val="28"/>
          <w:lang w:val="ru-RU"/>
        </w:rPr>
      </w:pPr>
      <w:r w:rsidRPr="008061DA">
        <w:rPr>
          <w:rStyle w:val="CourierNew"/>
          <w:rFonts w:cs="Times New Roman"/>
          <w:sz w:val="28"/>
          <w:szCs w:val="28"/>
          <w:lang w:val="ru-RU"/>
        </w:rPr>
        <w:t>Запрещается!</w:t>
      </w:r>
      <w:r w:rsidRPr="008061DA">
        <w:rPr>
          <w:sz w:val="28"/>
          <w:szCs w:val="28"/>
          <w:lang w:val="ru-RU"/>
        </w:rPr>
        <w:t xml:space="preserve"> Производить подметание при отсутствии воды в бак</w:t>
      </w:r>
      <w:r>
        <w:rPr>
          <w:sz w:val="28"/>
          <w:szCs w:val="28"/>
          <w:lang w:val="ru-RU"/>
        </w:rPr>
        <w:t>е</w:t>
      </w:r>
      <w:r w:rsidRPr="008061DA">
        <w:rPr>
          <w:sz w:val="28"/>
          <w:szCs w:val="28"/>
          <w:lang w:val="ru-RU"/>
        </w:rPr>
        <w:t xml:space="preserve"> системы увлажнения. </w:t>
      </w:r>
    </w:p>
    <w:p w:rsidR="00F92444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По окончании подметания установить рабочие органы в транспортное положение</w:t>
      </w:r>
      <w:r>
        <w:rPr>
          <w:sz w:val="28"/>
          <w:szCs w:val="28"/>
          <w:lang w:val="ru-RU"/>
        </w:rPr>
        <w:t>,</w:t>
      </w:r>
      <w:r w:rsidRPr="008061DA">
        <w:rPr>
          <w:sz w:val="28"/>
          <w:szCs w:val="28"/>
          <w:lang w:val="ru-RU"/>
        </w:rPr>
        <w:t xml:space="preserve"> для чего:</w:t>
      </w:r>
    </w:p>
    <w:p w:rsidR="00F92444" w:rsidRDefault="008061DA">
      <w:pPr>
        <w:pStyle w:val="14"/>
        <w:shd w:val="clear" w:color="auto" w:fill="auto"/>
        <w:spacing w:after="70" w:line="240" w:lineRule="auto"/>
        <w:ind w:left="20" w:right="-56" w:firstLine="5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061DA">
        <w:rPr>
          <w:sz w:val="28"/>
          <w:szCs w:val="28"/>
          <w:lang w:val="ru-RU"/>
        </w:rPr>
        <w:t>остановить машину (двигатель не глуш</w:t>
      </w:r>
      <w:r>
        <w:rPr>
          <w:sz w:val="28"/>
          <w:szCs w:val="28"/>
          <w:lang w:val="ru-RU"/>
        </w:rPr>
        <w:t>и</w:t>
      </w:r>
      <w:r w:rsidRPr="008061DA">
        <w:rPr>
          <w:sz w:val="28"/>
          <w:szCs w:val="28"/>
          <w:lang w:val="ru-RU"/>
        </w:rPr>
        <w:t>ть);</w:t>
      </w:r>
    </w:p>
    <w:p w:rsidR="00F92444" w:rsidRDefault="008061DA">
      <w:pPr>
        <w:pStyle w:val="14"/>
        <w:shd w:val="clear" w:color="auto" w:fill="auto"/>
        <w:spacing w:after="70" w:line="240" w:lineRule="auto"/>
        <w:ind w:left="20" w:right="-56" w:firstLine="5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выжать сцепление;</w:t>
      </w:r>
    </w:p>
    <w:p w:rsidR="00F92444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061DA">
        <w:rPr>
          <w:sz w:val="28"/>
          <w:szCs w:val="28"/>
          <w:lang w:val="ru-RU"/>
        </w:rPr>
        <w:t>выключить привод транспортераи центральной щетки</w:t>
      </w:r>
      <w:r>
        <w:rPr>
          <w:sz w:val="28"/>
          <w:szCs w:val="28"/>
          <w:lang w:val="ru-RU"/>
        </w:rPr>
        <w:t xml:space="preserve"> (клавиша 3)</w:t>
      </w:r>
      <w:r w:rsidRPr="008061DA">
        <w:rPr>
          <w:sz w:val="28"/>
          <w:szCs w:val="28"/>
          <w:lang w:val="ru-RU"/>
        </w:rPr>
        <w:t xml:space="preserve">; </w:t>
      </w:r>
    </w:p>
    <w:p w:rsidR="00F92444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отпустить сцепление;</w:t>
      </w:r>
    </w:p>
    <w:p w:rsidR="00F92444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061DA">
        <w:rPr>
          <w:sz w:val="28"/>
          <w:szCs w:val="28"/>
          <w:lang w:val="ru-RU"/>
        </w:rPr>
        <w:t>поднять лотковые щетки</w:t>
      </w:r>
      <w:r>
        <w:rPr>
          <w:sz w:val="28"/>
          <w:szCs w:val="28"/>
          <w:lang w:val="ru-RU"/>
        </w:rPr>
        <w:t xml:space="preserve"> (клавиши 4 и 5)</w:t>
      </w:r>
      <w:r w:rsidRPr="008061DA">
        <w:rPr>
          <w:sz w:val="28"/>
          <w:szCs w:val="28"/>
          <w:lang w:val="ru-RU"/>
        </w:rPr>
        <w:t xml:space="preserve">; </w:t>
      </w:r>
    </w:p>
    <w:p w:rsidR="00F92444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061DA">
        <w:rPr>
          <w:sz w:val="28"/>
          <w:szCs w:val="28"/>
          <w:lang w:val="ru-RU"/>
        </w:rPr>
        <w:t>поднять транспортер и централь</w:t>
      </w:r>
      <w:r w:rsidRPr="008061DA">
        <w:rPr>
          <w:sz w:val="28"/>
          <w:szCs w:val="28"/>
          <w:lang w:val="ru-RU"/>
        </w:rPr>
        <w:softHyphen/>
        <w:t>ную щетку</w:t>
      </w:r>
      <w:r>
        <w:rPr>
          <w:sz w:val="28"/>
          <w:szCs w:val="28"/>
          <w:lang w:val="ru-RU"/>
        </w:rPr>
        <w:t xml:space="preserve"> (клавиша 6)</w:t>
      </w:r>
      <w:r w:rsidRPr="008061DA">
        <w:rPr>
          <w:sz w:val="28"/>
          <w:szCs w:val="28"/>
          <w:lang w:val="ru-RU"/>
        </w:rPr>
        <w:t xml:space="preserve">; </w:t>
      </w:r>
    </w:p>
    <w:p w:rsidR="00F92444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Pr="008061DA">
        <w:rPr>
          <w:sz w:val="28"/>
          <w:szCs w:val="28"/>
          <w:lang w:val="ru-RU"/>
        </w:rPr>
        <w:t>выжать педаль сцепления и выключить КОМ</w:t>
      </w:r>
      <w:r>
        <w:rPr>
          <w:sz w:val="28"/>
          <w:szCs w:val="28"/>
          <w:lang w:val="ru-RU"/>
        </w:rPr>
        <w:t xml:space="preserve"> (клавиша 2)</w:t>
      </w:r>
      <w:r w:rsidRPr="008061DA">
        <w:rPr>
          <w:sz w:val="28"/>
          <w:szCs w:val="28"/>
          <w:lang w:val="ru-RU"/>
        </w:rPr>
        <w:t>;</w:t>
      </w:r>
    </w:p>
    <w:p w:rsidR="00F92444" w:rsidRPr="008061DA" w:rsidRDefault="008061DA">
      <w:pPr>
        <w:pStyle w:val="14"/>
        <w:shd w:val="clear" w:color="auto" w:fill="auto"/>
        <w:spacing w:after="42"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-отпустить педаль сцепления.</w:t>
      </w:r>
    </w:p>
    <w:p w:rsidR="00F92444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Разгрузка машины: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8061DA">
        <w:rPr>
          <w:sz w:val="28"/>
          <w:szCs w:val="28"/>
          <w:lang w:val="ru-RU"/>
        </w:rPr>
        <w:t>установить машину на месте разгрузки на стояночный тормоз;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открыть вручную запоры дверцы бункера;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выжать педаль сцепления;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 xml:space="preserve">- включить КОМ </w:t>
      </w:r>
      <w:r>
        <w:rPr>
          <w:sz w:val="28"/>
          <w:szCs w:val="28"/>
          <w:lang w:val="ru-RU"/>
        </w:rPr>
        <w:t>(клавиша 2)</w:t>
      </w:r>
      <w:r w:rsidRPr="008061DA">
        <w:rPr>
          <w:sz w:val="28"/>
          <w:szCs w:val="28"/>
          <w:lang w:val="ru-RU"/>
        </w:rPr>
        <w:t>;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опустите</w:t>
      </w:r>
      <w:r w:rsidRPr="008061DA">
        <w:rPr>
          <w:sz w:val="28"/>
          <w:szCs w:val="28"/>
          <w:lang w:val="ru-RU"/>
        </w:rPr>
        <w:t xml:space="preserve">  транспортер и центральн</w:t>
      </w:r>
      <w:r>
        <w:rPr>
          <w:sz w:val="28"/>
          <w:szCs w:val="28"/>
          <w:lang w:val="ru-RU"/>
        </w:rPr>
        <w:t>ую</w:t>
      </w:r>
      <w:r w:rsidRPr="008061DA">
        <w:rPr>
          <w:sz w:val="28"/>
          <w:szCs w:val="28"/>
          <w:lang w:val="ru-RU"/>
        </w:rPr>
        <w:t xml:space="preserve"> щетк</w:t>
      </w:r>
      <w:r>
        <w:rPr>
          <w:sz w:val="28"/>
          <w:szCs w:val="28"/>
          <w:lang w:val="ru-RU"/>
        </w:rPr>
        <w:t>у</w:t>
      </w:r>
      <w:r w:rsidRPr="008061DA">
        <w:rPr>
          <w:sz w:val="28"/>
          <w:szCs w:val="28"/>
          <w:lang w:val="ru-RU"/>
        </w:rPr>
        <w:t xml:space="preserve">  в</w:t>
      </w:r>
      <w:r>
        <w:rPr>
          <w:sz w:val="28"/>
          <w:szCs w:val="28"/>
          <w:lang w:val="ru-RU"/>
        </w:rPr>
        <w:t xml:space="preserve"> рабочее </w:t>
      </w:r>
      <w:r w:rsidRPr="008061DA">
        <w:rPr>
          <w:sz w:val="28"/>
          <w:szCs w:val="28"/>
          <w:lang w:val="ru-RU"/>
        </w:rPr>
        <w:t>положени</w:t>
      </w:r>
      <w:r>
        <w:rPr>
          <w:sz w:val="28"/>
          <w:szCs w:val="28"/>
          <w:lang w:val="ru-RU"/>
        </w:rPr>
        <w:t>е</w:t>
      </w:r>
      <w:r w:rsidRPr="008061DA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клавиша 6)</w:t>
      </w:r>
    </w:p>
    <w:p w:rsidR="00F92444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поднять бункер</w:t>
      </w:r>
      <w:r>
        <w:rPr>
          <w:sz w:val="28"/>
          <w:szCs w:val="28"/>
          <w:lang w:val="ru-RU"/>
        </w:rPr>
        <w:t xml:space="preserve"> ( кнопка 1 (рис.10) пульта управления разгрузкой бункера  или кнопка 7 (рис.9)) в кабине водителя .При этом первоначально будет отведена рамка транспортера .</w:t>
      </w:r>
    </w:p>
    <w:p w:rsidR="00F92444" w:rsidRDefault="00F92444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разгрузки (см Рис.10):</w:t>
      </w:r>
    </w:p>
    <w:p w:rsidR="00F92444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 опустить</w:t>
      </w:r>
      <w:r w:rsidRPr="008061DA">
        <w:rPr>
          <w:sz w:val="28"/>
          <w:szCs w:val="28"/>
          <w:lang w:val="ru-RU"/>
        </w:rPr>
        <w:t xml:space="preserve"> бункер</w:t>
      </w:r>
      <w:r>
        <w:rPr>
          <w:sz w:val="28"/>
          <w:szCs w:val="28"/>
          <w:lang w:val="ru-RU"/>
        </w:rPr>
        <w:t xml:space="preserve"> ( кнопка 2 пульта управления разгрузкой бункера);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left="709" w:right="-56" w:hanging="1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</w:t>
      </w:r>
      <w:r w:rsidRPr="008061DA">
        <w:rPr>
          <w:sz w:val="28"/>
          <w:szCs w:val="28"/>
          <w:lang w:val="ru-RU"/>
        </w:rPr>
        <w:t>пустить подъемную рамку транспортера в исходное положение</w:t>
      </w:r>
      <w:r>
        <w:rPr>
          <w:sz w:val="28"/>
          <w:szCs w:val="28"/>
          <w:lang w:val="ru-RU"/>
        </w:rPr>
        <w:t xml:space="preserve"> (кнопка 3 пульта управления разгрузкой бункера);</w:t>
      </w:r>
    </w:p>
    <w:p w:rsidR="00F92444" w:rsidRPr="008061DA" w:rsidRDefault="008061DA">
      <w:pPr>
        <w:pStyle w:val="14"/>
        <w:shd w:val="clear" w:color="auto" w:fill="auto"/>
        <w:tabs>
          <w:tab w:val="left" w:pos="748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закрыть вручную запоры дверцы бункера</w:t>
      </w:r>
      <w:r>
        <w:rPr>
          <w:sz w:val="28"/>
          <w:szCs w:val="28"/>
          <w:lang w:val="ru-RU"/>
        </w:rPr>
        <w:t>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выжать педаль сцепления;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выключить КОМ (клавиша 2)</w:t>
      </w:r>
      <w:bookmarkStart w:id="4" w:name="bookmark0"/>
    </w:p>
    <w:p w:rsidR="00F92444" w:rsidRDefault="00F92444">
      <w:pPr>
        <w:pStyle w:val="11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 w:cs="Times New Roman"/>
          <w:sz w:val="28"/>
          <w:szCs w:val="28"/>
          <w:lang w:val="ru-RU"/>
        </w:rPr>
      </w:pPr>
    </w:p>
    <w:p w:rsidR="00F92444" w:rsidRDefault="008061DA">
      <w:pPr>
        <w:pStyle w:val="11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 w:cs="Times New Roman"/>
          <w:sz w:val="28"/>
          <w:szCs w:val="28"/>
          <w:lang w:val="ru-RU"/>
        </w:rPr>
      </w:pPr>
      <w:r w:rsidRPr="008061DA">
        <w:rPr>
          <w:rFonts w:ascii="Times New Roman" w:hAnsi="Times New Roman" w:cs="Times New Roman"/>
          <w:sz w:val="28"/>
          <w:szCs w:val="28"/>
          <w:lang w:val="ru-RU"/>
        </w:rPr>
        <w:t>11. Техническое обслуживание</w:t>
      </w:r>
      <w:bookmarkEnd w:id="4"/>
    </w:p>
    <w:p w:rsidR="00F92444" w:rsidRDefault="00F92444">
      <w:pPr>
        <w:pStyle w:val="11"/>
        <w:keepNext/>
        <w:keepLines/>
        <w:shd w:val="clear" w:color="auto" w:fill="auto"/>
        <w:spacing w:before="0" w:after="63" w:line="240" w:lineRule="auto"/>
        <w:ind w:left="20" w:right="-56" w:firstLine="520"/>
        <w:rPr>
          <w:rFonts w:ascii="Times New Roman" w:hAnsi="Times New Roman" w:cs="Times New Roman"/>
          <w:sz w:val="28"/>
          <w:szCs w:val="28"/>
          <w:lang w:val="ru-RU"/>
        </w:rPr>
      </w:pPr>
    </w:p>
    <w:p w:rsidR="00F92444" w:rsidRPr="008061DA" w:rsidRDefault="008061DA">
      <w:pPr>
        <w:pStyle w:val="14"/>
        <w:shd w:val="clear" w:color="auto" w:fill="auto"/>
        <w:spacing w:line="240" w:lineRule="auto"/>
        <w:ind w:left="567" w:right="-56" w:firstLine="142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Надежная работа машины в значительной степени зависит от своевременного и качественного ее обслуживания.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Техническое обслуживание подразделяется на следующие виды: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ежесменное техническое обслуживание (ЕО);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первое техническое обслуживание (ТО-1) через 1500 км пробега;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- второе техническое обслуживание (ТО-2) через 4000 км пробега;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 xml:space="preserve">- сезонное техническое обслуживание (СО). </w:t>
      </w:r>
    </w:p>
    <w:p w:rsidR="00F92444" w:rsidRPr="008061DA" w:rsidRDefault="008061DA">
      <w:pPr>
        <w:pStyle w:val="14"/>
        <w:shd w:val="clear" w:color="auto" w:fill="auto"/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Сроки технического обслуживания машины соответствуют сро</w:t>
      </w:r>
      <w:r w:rsidRPr="008061DA">
        <w:rPr>
          <w:sz w:val="28"/>
          <w:szCs w:val="28"/>
          <w:lang w:val="ru-RU"/>
        </w:rPr>
        <w:softHyphen/>
        <w:t xml:space="preserve">кам технического обслуживания </w:t>
      </w:r>
      <w:r>
        <w:rPr>
          <w:sz w:val="28"/>
          <w:szCs w:val="28"/>
          <w:lang w:val="ru-RU"/>
        </w:rPr>
        <w:t>шассиКамАЗ-43253</w:t>
      </w:r>
      <w:r w:rsidRPr="008061DA">
        <w:rPr>
          <w:sz w:val="28"/>
          <w:szCs w:val="28"/>
          <w:lang w:val="ru-RU"/>
        </w:rPr>
        <w:t xml:space="preserve"> .Техническое обслуживание гидроаппаратуры производится согласно их паспортам и инструкциям по эксплуатации.</w:t>
      </w:r>
    </w:p>
    <w:p w:rsidR="00F92444" w:rsidRDefault="008061DA">
      <w:pPr>
        <w:ind w:right="-5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Запрещается! </w:t>
      </w:r>
      <w:r>
        <w:rPr>
          <w:sz w:val="28"/>
          <w:szCs w:val="28"/>
        </w:rPr>
        <w:t>Допускать к работе лиц, неподготовленных в установленном порядке.</w:t>
      </w: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F92444">
      <w:pPr>
        <w:ind w:right="-56"/>
        <w:jc w:val="both"/>
        <w:rPr>
          <w:sz w:val="28"/>
          <w:szCs w:val="28"/>
        </w:rPr>
      </w:pPr>
    </w:p>
    <w:p w:rsidR="00F92444" w:rsidRDefault="008061DA">
      <w:pPr>
        <w:pStyle w:val="14"/>
        <w:shd w:val="clear" w:color="auto" w:fill="auto"/>
        <w:spacing w:after="120" w:line="240" w:lineRule="auto"/>
        <w:ind w:left="20" w:right="-56" w:firstLine="260"/>
        <w:jc w:val="center"/>
        <w:rPr>
          <w:sz w:val="24"/>
          <w:szCs w:val="24"/>
          <w:lang w:val="ru-RU"/>
        </w:rPr>
      </w:pPr>
      <w:r>
        <w:rPr>
          <w:b/>
          <w:sz w:val="28"/>
          <w:szCs w:val="28"/>
          <w:lang w:val="ru-RU"/>
        </w:rPr>
        <w:t xml:space="preserve">11.1 Перечень работ для различных видов технического обслуживания оборудования представлен в таблице 3. </w:t>
      </w:r>
    </w:p>
    <w:p w:rsidR="00F92444" w:rsidRDefault="008061DA">
      <w:pPr>
        <w:pStyle w:val="14"/>
        <w:shd w:val="clear" w:color="auto" w:fill="auto"/>
        <w:spacing w:after="120" w:line="240" w:lineRule="auto"/>
        <w:ind w:left="20" w:right="-56" w:firstLine="260"/>
        <w:jc w:val="right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>Таблица 3.</w:t>
      </w:r>
    </w:p>
    <w:tbl>
      <w:tblPr>
        <w:tblW w:w="10430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3465"/>
        <w:gridCol w:w="3466"/>
        <w:gridCol w:w="3499"/>
      </w:tblGrid>
      <w:tr w:rsidR="00F92444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Содержание работ  и методика их проведения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Технические требования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Приборы, инструмент, приспособления и материалы для выполнения работ</w:t>
            </w:r>
          </w:p>
        </w:tc>
      </w:tr>
      <w:tr w:rsidR="00F92444">
        <w:tc>
          <w:tcPr>
            <w:tcW w:w="10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Ежедневное обслуживание (ЕО)</w:t>
            </w:r>
          </w:p>
        </w:tc>
      </w:tr>
      <w:tr w:rsidR="00F92444">
        <w:trPr>
          <w:trHeight w:val="121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уровень масла в баке гидросистемы и при необходимости долить.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Уровень масла должен быть посередине мерного стекла.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Масло, воронка, обтирочный материал.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780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работу всех рабочих органов.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 пункт 9.4.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79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натяжение скребковой цепи.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 пункт 9.3.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Визуально, слесарный инструмент.</w:t>
            </w:r>
          </w:p>
        </w:tc>
      </w:tr>
      <w:tr w:rsidR="00F92444">
        <w:trPr>
          <w:trHeight w:val="64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отсутствие подтекания воды и масла.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Подтекания не допускаются.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139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работоспособность бесконтактного выключателя.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Зазор не более 5мм.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Линейка, слесарный инструмент.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1620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 окончанию работ произвести мойку транспортера со шнеками, щеток и бункера.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napToGrid w:val="0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Моечное оборудование.</w:t>
            </w:r>
          </w:p>
        </w:tc>
      </w:tr>
      <w:tr w:rsidR="00F92444">
        <w:tc>
          <w:tcPr>
            <w:tcW w:w="10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Первое техническое обслуживание ТО – 1</w:t>
            </w:r>
          </w:p>
        </w:tc>
      </w:tr>
      <w:tr w:rsidR="00F92444">
        <w:trPr>
          <w:trHeight w:val="4320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Выполнить перечень работ ЕО</w:t>
            </w: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крепление:    КОМ к коробке передач и масляных насосов к КОМ; конического редуктора, карданного вала, водяного насоса и гидромоторов;</w:t>
            </w: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кронштейнов лотковых и центральной щеток, транспортера и бункера.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Болты должны быть затянуты, пальцы зашплинтованы.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Ключи</w:t>
            </w: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Пассатижи.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945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герметичность водяной системы, крепление рукавов.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Подтекание технологической воды не допускается.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Визуально,</w:t>
            </w: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слесарный инструмент.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990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длину ворса, форму и размеры пятна контакта щеток.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 пункт 9.2.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 пункт 9.2.</w:t>
            </w:r>
          </w:p>
          <w:p w:rsidR="00F92444" w:rsidRDefault="00F92444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983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уровень масла в коническом редукторе.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F92444">
        <w:trPr>
          <w:trHeight w:val="988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Провести смазочные работы спецоборудования.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См.ниже.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См.ниже.</w:t>
            </w:r>
          </w:p>
        </w:tc>
      </w:tr>
      <w:tr w:rsidR="00F92444">
        <w:trPr>
          <w:trHeight w:val="1413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Проверить герметичность рукавов высокого давления гидросистемы. 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pacing w:after="120"/>
              <w:ind w:right="-56"/>
              <w:jc w:val="right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pacing w:after="120"/>
              <w:ind w:right="-56"/>
              <w:rPr>
                <w:sz w:val="28"/>
                <w:szCs w:val="28"/>
                <w:lang w:val="ru-RU"/>
              </w:rPr>
            </w:pP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pacing w:after="120"/>
              <w:ind w:right="-56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Подтекание не допускается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Визуально,</w:t>
            </w:r>
          </w:p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слесарный инструмент</w:t>
            </w:r>
          </w:p>
        </w:tc>
      </w:tr>
      <w:tr w:rsidR="00F92444">
        <w:tc>
          <w:tcPr>
            <w:tcW w:w="10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Второе техническое обслуживание ТО – 2</w:t>
            </w:r>
          </w:p>
        </w:tc>
      </w:tr>
      <w:tr w:rsidR="00F92444">
        <w:trPr>
          <w:trHeight w:val="2100"/>
        </w:trPr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Выполнить перечень работ (ТО1)</w:t>
            </w:r>
          </w:p>
          <w:p w:rsidR="00F92444" w:rsidRDefault="008061DA">
            <w:pPr>
              <w:pStyle w:val="14"/>
              <w:spacing w:after="120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состояние электрических проводов, подтянуть крепления проводов в клеммах.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Нарушение изоляции не допускается</w:t>
            </w: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pStyle w:val="14"/>
              <w:shd w:val="clear" w:color="auto" w:fill="auto"/>
              <w:snapToGrid w:val="0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F92444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Визуально, слесарный</w:t>
            </w:r>
          </w:p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инструмент</w:t>
            </w:r>
          </w:p>
        </w:tc>
      </w:tr>
      <w:tr w:rsidR="00F92444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Проверить состояние напорного фильтра гидросистемы, при необходимости фильтр заменить.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Фильтр должен быть чистым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Визуально</w:t>
            </w:r>
          </w:p>
        </w:tc>
      </w:tr>
      <w:tr w:rsidR="00F92444">
        <w:tc>
          <w:tcPr>
            <w:tcW w:w="10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Сезонное техническое обслуживание СО (при переходе к весенне – летнему сезону)</w:t>
            </w:r>
          </w:p>
        </w:tc>
      </w:tr>
      <w:tr w:rsidR="00F92444"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Выполнить перечень работ  технического обслуживания, выполнить работы, предусмотренные картой смазки.</w:t>
            </w:r>
          </w:p>
        </w:tc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Смазочные работы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Горюче – смазочные материалы в соответствии перечню горюче – смазочных материалов, применяемых в изделии (таблица 5)</w:t>
            </w:r>
          </w:p>
        </w:tc>
      </w:tr>
      <w:tr w:rsidR="00F92444">
        <w:tc>
          <w:tcPr>
            <w:tcW w:w="10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14"/>
              <w:shd w:val="clear" w:color="auto" w:fill="auto"/>
              <w:spacing w:after="120" w:line="240" w:lineRule="auto"/>
              <w:ind w:right="-56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Примечания: смазку узлов трения, не имеющих масленок, произвести при разборке и ремонте узла. Масло, заливаемое в гидросистему, должно быть тщательно отфильтровано.</w:t>
            </w:r>
          </w:p>
        </w:tc>
      </w:tr>
    </w:tbl>
    <w:p w:rsidR="00F92444" w:rsidRDefault="00F92444">
      <w:pPr>
        <w:pStyle w:val="14"/>
        <w:shd w:val="clear" w:color="auto" w:fill="auto"/>
        <w:spacing w:after="120" w:line="240" w:lineRule="auto"/>
        <w:ind w:left="20" w:right="-56" w:firstLine="260"/>
        <w:jc w:val="both"/>
        <w:rPr>
          <w:sz w:val="28"/>
          <w:szCs w:val="28"/>
          <w:lang w:val="ru-RU"/>
        </w:rPr>
      </w:pPr>
    </w:p>
    <w:p w:rsidR="00F92444" w:rsidRDefault="00F92444">
      <w:pPr>
        <w:ind w:right="-56" w:firstLine="540"/>
        <w:jc w:val="both"/>
        <w:rPr>
          <w:sz w:val="28"/>
          <w:szCs w:val="28"/>
        </w:rPr>
      </w:pPr>
    </w:p>
    <w:p w:rsidR="00F92444" w:rsidRDefault="00F92444">
      <w:pPr>
        <w:ind w:right="-56" w:firstLine="540"/>
        <w:jc w:val="both"/>
      </w:pPr>
    </w:p>
    <w:p w:rsidR="00F92444" w:rsidRDefault="00F92444">
      <w:pPr>
        <w:ind w:right="-56" w:firstLine="540"/>
        <w:jc w:val="both"/>
      </w:pPr>
    </w:p>
    <w:p w:rsidR="00F92444" w:rsidRDefault="00F92444">
      <w:pPr>
        <w:ind w:right="-56" w:firstLine="540"/>
        <w:jc w:val="both"/>
      </w:pPr>
    </w:p>
    <w:p w:rsidR="00F92444" w:rsidRDefault="008061DA">
      <w:pPr>
        <w:tabs>
          <w:tab w:val="left" w:pos="4110"/>
        </w:tabs>
        <w:ind w:right="-56"/>
        <w:rPr>
          <w:b/>
          <w:sz w:val="28"/>
          <w:szCs w:val="28"/>
        </w:rPr>
      </w:pPr>
      <w:r>
        <w:rPr>
          <w:rStyle w:val="3TimesNewRoman"/>
          <w:sz w:val="28"/>
          <w:szCs w:val="28"/>
        </w:rPr>
        <w:tab/>
      </w: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3E0D9D" w:rsidRDefault="003E0D9D">
      <w:pPr>
        <w:ind w:right="-56"/>
        <w:jc w:val="center"/>
        <w:rPr>
          <w:b/>
          <w:sz w:val="28"/>
          <w:szCs w:val="28"/>
        </w:rPr>
      </w:pPr>
    </w:p>
    <w:p w:rsidR="00F92444" w:rsidRDefault="008061DA">
      <w:pPr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11.2 Перечень горюче – смазочных материалов, применяемых в машине</w:t>
      </w:r>
    </w:p>
    <w:p w:rsidR="00F92444" w:rsidRDefault="008061DA">
      <w:pPr>
        <w:ind w:right="-5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представлен  в Таблице 4</w:t>
      </w:r>
    </w:p>
    <w:p w:rsidR="00F92444" w:rsidRDefault="008061DA">
      <w:pPr>
        <w:ind w:right="-56"/>
        <w:jc w:val="right"/>
        <w:rPr>
          <w:b/>
          <w:sz w:val="28"/>
          <w:szCs w:val="28"/>
        </w:rPr>
      </w:pPr>
      <w:r>
        <w:t>Таблица 4</w:t>
      </w:r>
    </w:p>
    <w:p w:rsidR="00F92444" w:rsidRDefault="00F92444">
      <w:pPr>
        <w:ind w:right="-56"/>
        <w:jc w:val="center"/>
        <w:rPr>
          <w:b/>
          <w:sz w:val="28"/>
          <w:szCs w:val="28"/>
        </w:rPr>
      </w:pPr>
    </w:p>
    <w:tbl>
      <w:tblPr>
        <w:tblW w:w="10450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/>
      </w:tblPr>
      <w:tblGrid>
        <w:gridCol w:w="2397"/>
        <w:gridCol w:w="1363"/>
        <w:gridCol w:w="1566"/>
        <w:gridCol w:w="1009"/>
        <w:gridCol w:w="1630"/>
        <w:gridCol w:w="1009"/>
        <w:gridCol w:w="1571"/>
      </w:tblGrid>
      <w:tr w:rsidR="00F92444">
        <w:trPr>
          <w:trHeight w:val="578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Наименование и обозначение изделия (сборочной еденицы)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3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Наименование марок ГСМ и обозначение НТД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Масса (объем) заправки ГСМ на год кг(дм</w:t>
            </w:r>
            <w:r>
              <w:rPr>
                <w:vertAlign w:val="superscript"/>
              </w:rPr>
              <w:t>3</w:t>
            </w:r>
            <w:r>
              <w:t>)</w:t>
            </w:r>
          </w:p>
        </w:tc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Периодичность смены (пополнения) способы</w:t>
            </w:r>
          </w:p>
          <w:p w:rsidR="00F92444" w:rsidRDefault="008061DA">
            <w:pPr>
              <w:ind w:right="-56"/>
              <w:jc w:val="center"/>
            </w:pPr>
            <w:r>
              <w:t>нанесения, мотто. ч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№№ поз. Точек заправки (смазки на карте смазки рис. 15</w:t>
            </w:r>
          </w:p>
          <w:p w:rsidR="00F92444" w:rsidRDefault="008061DA">
            <w:pPr>
              <w:ind w:right="-56"/>
              <w:jc w:val="center"/>
            </w:pPr>
            <w:r>
              <w:t>и 16)</w:t>
            </w:r>
          </w:p>
        </w:tc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Примечания</w:t>
            </w:r>
          </w:p>
        </w:tc>
      </w:tr>
      <w:tr w:rsidR="00F92444">
        <w:trPr>
          <w:trHeight w:val="577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  <w:p w:rsidR="00F92444" w:rsidRDefault="008061DA">
            <w:pPr>
              <w:ind w:right="-56"/>
              <w:jc w:val="center"/>
            </w:pPr>
            <w:r>
              <w:t>Основное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  <w:rPr>
                <w:b/>
              </w:rPr>
            </w:pPr>
            <w:r>
              <w:t>Дублирующее</w:t>
            </w: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  <w:tc>
          <w:tcPr>
            <w:tcW w:w="1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  <w:tc>
          <w:tcPr>
            <w:tcW w:w="1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</w:tr>
      <w:tr w:rsidR="00F92444">
        <w:trPr>
          <w:trHeight w:val="115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Коробка отбора мощности совместно с КПП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ТМ-3-18</w:t>
            </w:r>
          </w:p>
          <w:p w:rsidR="00F92444" w:rsidRDefault="008061DA">
            <w:pPr>
              <w:ind w:right="-56"/>
              <w:jc w:val="center"/>
            </w:pPr>
            <w:r>
              <w:t>ГОСТ23652-79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ТСп-15к</w:t>
            </w:r>
          </w:p>
          <w:p w:rsidR="00F92444" w:rsidRDefault="008061DA">
            <w:pPr>
              <w:ind w:right="-56"/>
              <w:jc w:val="center"/>
            </w:pPr>
            <w:r>
              <w:t>ГОСТ23652-79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1,0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ТО-2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1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рис. 15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Уровень масла по контрольной пробке КП</w:t>
            </w:r>
          </w:p>
        </w:tc>
      </w:tr>
      <w:tr w:rsidR="00F92444">
        <w:trPr>
          <w:trHeight w:val="124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Кронштейн навески лотковой щетки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С</w:t>
            </w:r>
          </w:p>
          <w:p w:rsidR="00F92444" w:rsidRDefault="008061DA">
            <w:pPr>
              <w:ind w:right="-56"/>
              <w:jc w:val="center"/>
            </w:pPr>
            <w:r>
              <w:t>ГОСТ 4366-76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Ж</w:t>
            </w:r>
          </w:p>
          <w:p w:rsidR="00F92444" w:rsidRDefault="008061DA">
            <w:pPr>
              <w:ind w:right="-56"/>
              <w:jc w:val="center"/>
            </w:pPr>
            <w:r>
              <w:t>ГОСТ1033-76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0,04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СО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2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рис. 15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Нагнетать через прессмасленку</w:t>
            </w: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rPr>
          <w:trHeight w:val="129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Пальцы штанг навески лотковой щетки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left="360"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То же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То же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0,1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3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рис. 15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Удалить старую смазку и заложить свежую</w:t>
            </w:r>
          </w:p>
        </w:tc>
      </w:tr>
      <w:tr w:rsidR="00F92444">
        <w:trPr>
          <w:trHeight w:val="228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Оси бункера;</w:t>
            </w:r>
          </w:p>
          <w:p w:rsidR="00F92444" w:rsidRDefault="008061DA">
            <w:pPr>
              <w:ind w:right="-56"/>
              <w:jc w:val="center"/>
            </w:pPr>
            <w:r>
              <w:t>проушины</w:t>
            </w:r>
          </w:p>
          <w:p w:rsidR="00F92444" w:rsidRDefault="008061DA">
            <w:pPr>
              <w:ind w:right="-56"/>
              <w:jc w:val="center"/>
            </w:pPr>
            <w:r>
              <w:t>гидроцил-ров:</w:t>
            </w:r>
          </w:p>
          <w:p w:rsidR="00F92444" w:rsidRDefault="008061DA">
            <w:pPr>
              <w:numPr>
                <w:ilvl w:val="0"/>
                <w:numId w:val="2"/>
              </w:numPr>
              <w:tabs>
                <w:tab w:val="clear" w:pos="720"/>
                <w:tab w:val="left" w:pos="360"/>
              </w:tabs>
              <w:ind w:left="0" w:right="-56" w:firstLine="0"/>
              <w:jc w:val="center"/>
            </w:pPr>
            <w:r>
              <w:t>подъема бункера;</w:t>
            </w:r>
          </w:p>
          <w:p w:rsidR="00F92444" w:rsidRDefault="008061DA">
            <w:pPr>
              <w:numPr>
                <w:ilvl w:val="0"/>
                <w:numId w:val="2"/>
              </w:numPr>
              <w:ind w:left="0" w:right="-56" w:firstLine="0"/>
              <w:jc w:val="center"/>
            </w:pPr>
            <w:r>
              <w:t>рамки транспортера;</w:t>
            </w:r>
          </w:p>
          <w:p w:rsidR="00F92444" w:rsidRDefault="008061DA">
            <w:pPr>
              <w:numPr>
                <w:ilvl w:val="0"/>
                <w:numId w:val="2"/>
              </w:numPr>
              <w:ind w:left="0" w:right="-56" w:firstLine="0"/>
              <w:jc w:val="center"/>
            </w:pPr>
            <w:r>
              <w:t>подъем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С</w:t>
            </w:r>
          </w:p>
          <w:p w:rsidR="00F92444" w:rsidRDefault="008061DA">
            <w:pPr>
              <w:ind w:right="-56"/>
              <w:jc w:val="center"/>
            </w:pPr>
            <w:r>
              <w:t>ГОСТ4366-76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Ж</w:t>
            </w:r>
          </w:p>
          <w:p w:rsidR="00F92444" w:rsidRDefault="008061DA">
            <w:pPr>
              <w:ind w:right="-56"/>
              <w:jc w:val="center"/>
            </w:pPr>
            <w:r>
              <w:t>ГОСТ 1033-76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0,04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СО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4</w:t>
            </w:r>
          </w:p>
          <w:p w:rsidR="00F92444" w:rsidRDefault="008061DA">
            <w:pPr>
              <w:ind w:right="-56"/>
              <w:jc w:val="center"/>
            </w:pPr>
            <w:r>
              <w:t>рис. 15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1, 2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Нагнетать через прессмасленку</w:t>
            </w:r>
          </w:p>
        </w:tc>
      </w:tr>
      <w:tr w:rsidR="00F92444">
        <w:trPr>
          <w:trHeight w:val="123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Шлицы карданного вала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Литол 24</w:t>
            </w:r>
          </w:p>
          <w:p w:rsidR="00F92444" w:rsidRDefault="008061DA">
            <w:pPr>
              <w:ind w:right="-56"/>
              <w:jc w:val="center"/>
            </w:pPr>
            <w:r>
              <w:t>ГОСТ4366-76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Смазка 1-13</w:t>
            </w:r>
          </w:p>
          <w:p w:rsidR="00F92444" w:rsidRDefault="008061DA">
            <w:pPr>
              <w:ind w:right="-56"/>
              <w:jc w:val="center"/>
            </w:pPr>
            <w:r>
              <w:t>ГОСТ38.01145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0,1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ТО-2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Нагнетать через прессмасленку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Подшипники вала редуктора привода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 С  ГОСТ 4366-7679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Солидол  Ж  ГОСТ 1033-79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ТО-1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4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Нагнетать  через прессмасленку  до выдавливания смазки из стыков шприцом</w:t>
            </w: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Хомуты, соединяющие раму задней щетки с трубами редуктора привода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5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Удалить старую смазку и заложить новую</w:t>
            </w: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Ось рычага подъема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3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Нагнетать  через прессмасленку  до выдавливания</w:t>
            </w: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Подшипники шнеков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4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Масленка</w:t>
            </w: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Подшипники центральной щетки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5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Масленка</w:t>
            </w: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Пальцы навески рамки транспортера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6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Удалить старую смазку и заложить новую</w:t>
            </w: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Шарниры</w:t>
            </w:r>
          </w:p>
          <w:p w:rsidR="00F92444" w:rsidRDefault="008061DA">
            <w:pPr>
              <w:ind w:right="-56"/>
              <w:jc w:val="center"/>
            </w:pPr>
            <w:r>
              <w:t>рамы щетки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7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Масленка</w:t>
            </w: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Подшипники звездочек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натяжной станции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8</w:t>
            </w:r>
          </w:p>
          <w:p w:rsidR="00F92444" w:rsidRDefault="008061DA">
            <w:pPr>
              <w:ind w:right="-56"/>
              <w:jc w:val="center"/>
            </w:pPr>
            <w:r>
              <w:t>рис.16</w:t>
            </w: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Закапать в стыки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ручная масленка</w:t>
            </w: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Ось навески транспортера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СолидолС</w:t>
            </w: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ГОСТ 4366-78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СолидолС</w:t>
            </w: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ГОСТ 4366-78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ТО-2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9</w:t>
            </w:r>
          </w:p>
          <w:p w:rsidR="00F92444" w:rsidRDefault="008061DA">
            <w:pPr>
              <w:ind w:right="-56"/>
              <w:jc w:val="center"/>
              <w:rPr>
                <w:sz w:val="20"/>
                <w:szCs w:val="20"/>
              </w:rPr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Pr="008061DA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Нагнетать ч</w:t>
            </w:r>
            <w:r w:rsidRPr="008061DA"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  <w:t>ерез прессмасленнку до выдавливания смазки через зазоры, шприцем</w:t>
            </w:r>
          </w:p>
          <w:p w:rsidR="00F92444" w:rsidRPr="008061DA" w:rsidRDefault="00F92444">
            <w:pPr>
              <w:ind w:right="-56"/>
              <w:jc w:val="center"/>
              <w:rPr>
                <w:lang w:eastAsia="en-US"/>
              </w:rPr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Резьбовая часть</w:t>
            </w: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натяжного винта</w:t>
            </w:r>
          </w:p>
          <w:p w:rsidR="00F92444" w:rsidRDefault="00F92444">
            <w:pPr>
              <w:tabs>
                <w:tab w:val="left" w:pos="1305"/>
              </w:tabs>
              <w:ind w:right="-56"/>
              <w:jc w:val="center"/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-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ind w:right="-56"/>
              <w:jc w:val="center"/>
            </w:pPr>
            <w:r>
              <w:t>10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Смазать</w:t>
            </w:r>
          </w:p>
          <w:p w:rsidR="00F92444" w:rsidRDefault="00F92444">
            <w:pPr>
              <w:ind w:right="-56"/>
              <w:jc w:val="center"/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Ось петель дверей бункера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ТАП-15В ГОСТ  23652-78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ТАП-15В ГОСТ  23652-78</w:t>
            </w: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Pr="008061DA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lang w:val="ru-RU"/>
              </w:rPr>
            </w:pPr>
            <w:r w:rsidRPr="008061DA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Воронка с сеткой, лейка, залить в стыки</w:t>
            </w:r>
          </w:p>
          <w:p w:rsidR="00F92444" w:rsidRPr="008061DA" w:rsidRDefault="00F92444">
            <w:pPr>
              <w:ind w:right="-56"/>
              <w:jc w:val="center"/>
              <w:rPr>
                <w:lang w:eastAsia="en-US"/>
              </w:rPr>
            </w:pPr>
          </w:p>
        </w:tc>
      </w:tr>
      <w:tr w:rsidR="00F92444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51"/>
              <w:shd w:val="clear" w:color="auto" w:fill="auto"/>
              <w:spacing w:after="60" w:line="240" w:lineRule="auto"/>
              <w:ind w:left="220" w:right="-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Конический редуктор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то же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то же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pStyle w:val="a8"/>
              <w:shd w:val="clear" w:color="auto" w:fill="auto"/>
              <w:snapToGrid w:val="0"/>
              <w:spacing w:after="173" w:line="240" w:lineRule="auto"/>
              <w:ind w:left="113"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  <w:p w:rsidR="00F92444" w:rsidRDefault="00F92444">
            <w:pPr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11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</w:tr>
      <w:tr w:rsidR="00F92444">
        <w:trPr>
          <w:trHeight w:val="871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Подметально-уборочное оборудование</w:t>
            </w:r>
          </w:p>
          <w:p w:rsidR="00F92444" w:rsidRDefault="00F92444">
            <w:pPr>
              <w:pStyle w:val="51"/>
              <w:shd w:val="clear" w:color="auto" w:fill="auto"/>
              <w:spacing w:after="60" w:line="240" w:lineRule="auto"/>
              <w:ind w:left="220" w:right="-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К-17 ГОСТ 10877-76 Смазка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ПВК  ГОСТ  19517-83</w:t>
            </w:r>
          </w:p>
          <w:p w:rsidR="00F92444" w:rsidRDefault="008061DA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Кон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серваци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онная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СО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В соответствии с разделом 11</w:t>
            </w:r>
          </w:p>
        </w:tc>
      </w:tr>
      <w:tr w:rsidR="00F92444">
        <w:trPr>
          <w:trHeight w:val="178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51"/>
              <w:shd w:val="clear" w:color="auto" w:fill="auto"/>
              <w:spacing w:before="360" w:after="600" w:line="240" w:lineRule="auto"/>
              <w:ind w:left="142" w:right="-56" w:firstLine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Бак гидравличес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кой системы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Масло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МГ-30,</w:t>
            </w:r>
          </w:p>
          <w:p w:rsidR="00F92444" w:rsidRDefault="008061DA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ТУ38.00.1347-83</w:t>
            </w:r>
          </w:p>
          <w:p w:rsidR="00F92444" w:rsidRDefault="00F92444">
            <w:pPr>
              <w:pStyle w:val="a8"/>
              <w:shd w:val="clear" w:color="auto" w:fill="auto"/>
              <w:spacing w:after="173" w:line="240" w:lineRule="auto"/>
              <w:ind w:left="113" w:right="-56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</w:p>
          <w:p w:rsidR="00F92444" w:rsidRDefault="008061DA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МГЕ-46В</w:t>
            </w:r>
          </w:p>
          <w:p w:rsidR="00F92444" w:rsidRDefault="008061DA">
            <w:pPr>
              <w:pStyle w:val="51"/>
              <w:shd w:val="clear" w:color="auto" w:fill="auto"/>
              <w:spacing w:before="120" w:after="120" w:line="240" w:lineRule="auto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ТУ38.00.1347-83</w:t>
            </w:r>
          </w:p>
          <w:p w:rsidR="00F92444" w:rsidRDefault="00F92444">
            <w:pPr>
              <w:pStyle w:val="51"/>
              <w:shd w:val="clear" w:color="auto" w:fill="auto"/>
              <w:spacing w:before="360" w:after="240" w:line="240" w:lineRule="auto"/>
              <w:ind w:right="-56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  <w:rPr>
                <w:b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F92444">
            <w:pPr>
              <w:snapToGrid w:val="0"/>
              <w:ind w:right="-56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12</w:t>
            </w:r>
          </w:p>
          <w:p w:rsidR="00F92444" w:rsidRDefault="008061DA">
            <w:pPr>
              <w:ind w:right="-56"/>
              <w:jc w:val="center"/>
            </w:pPr>
            <w:r>
              <w:t>рис. 16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2444" w:rsidRDefault="008061DA">
            <w:pPr>
              <w:ind w:right="-56"/>
              <w:jc w:val="center"/>
            </w:pPr>
            <w:r>
              <w:t>Снять крышку на заливной горлови</w:t>
            </w:r>
            <w:r>
              <w:softHyphen/>
              <w:t>не бака и долить масло до верхней метки на щупе *</w:t>
            </w:r>
          </w:p>
        </w:tc>
      </w:tr>
    </w:tbl>
    <w:p w:rsidR="00F92444" w:rsidRDefault="008061DA">
      <w:pPr>
        <w:pStyle w:val="11"/>
        <w:keepNext/>
        <w:keepLines/>
        <w:shd w:val="clear" w:color="auto" w:fill="auto"/>
        <w:spacing w:after="5" w:line="240" w:lineRule="auto"/>
        <w:ind w:left="40" w:right="-56" w:firstLine="3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66205" cy="4061460"/>
            <wp:effectExtent l="0" t="0" r="0" b="0"/>
            <wp:docPr id="18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" t="-4" r="-2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44" w:rsidRDefault="008061DA" w:rsidP="003E0D9D">
      <w:pPr>
        <w:pStyle w:val="31"/>
        <w:shd w:val="clear" w:color="auto" w:fill="auto"/>
        <w:spacing w:before="0" w:after="255" w:line="240" w:lineRule="auto"/>
        <w:ind w:left="40" w:right="-56" w:firstLine="320"/>
        <w:jc w:val="center"/>
        <w:rPr>
          <w:sz w:val="28"/>
          <w:szCs w:val="28"/>
          <w:lang w:val="ru-RU"/>
        </w:rPr>
      </w:pPr>
      <w:r>
        <w:rPr>
          <w:b w:val="0"/>
          <w:sz w:val="24"/>
          <w:szCs w:val="24"/>
          <w:lang w:val="ru-RU"/>
        </w:rPr>
        <w:t xml:space="preserve">Рисунок 15  Схема смазки1-КОМ;   2-Кронштейн навески лотковой щетки;  3-Пальцы штанг навески лотковой щетки;  4-Оси подъема бункера   </w:t>
      </w:r>
    </w:p>
    <w:p w:rsidR="00F92444" w:rsidRDefault="00F92444">
      <w:pPr>
        <w:pStyle w:val="31"/>
        <w:shd w:val="clear" w:color="auto" w:fill="auto"/>
        <w:spacing w:before="0" w:after="255" w:line="240" w:lineRule="auto"/>
        <w:ind w:left="40" w:right="-56" w:firstLine="320"/>
        <w:rPr>
          <w:sz w:val="28"/>
          <w:szCs w:val="28"/>
          <w:lang w:val="ru-RU"/>
        </w:rPr>
      </w:pPr>
    </w:p>
    <w:p w:rsidR="00F92444" w:rsidRDefault="008061DA">
      <w:pPr>
        <w:pStyle w:val="31"/>
        <w:shd w:val="clear" w:color="auto" w:fill="auto"/>
        <w:spacing w:before="0" w:after="255" w:line="240" w:lineRule="auto"/>
        <w:ind w:left="40" w:right="-56" w:firstLine="320"/>
        <w:rPr>
          <w:b w:val="0"/>
          <w:sz w:val="24"/>
          <w:szCs w:val="24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73190" cy="5830570"/>
            <wp:effectExtent l="0" t="0" r="0" b="0"/>
            <wp:docPr id="19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44" w:rsidRDefault="00F92444">
      <w:pPr>
        <w:pStyle w:val="31"/>
        <w:shd w:val="clear" w:color="auto" w:fill="auto"/>
        <w:spacing w:before="0" w:after="255" w:line="240" w:lineRule="auto"/>
        <w:ind w:left="40" w:right="-56" w:firstLine="320"/>
        <w:rPr>
          <w:b w:val="0"/>
          <w:sz w:val="24"/>
          <w:szCs w:val="24"/>
          <w:lang w:val="ru-RU"/>
        </w:rPr>
      </w:pPr>
    </w:p>
    <w:p w:rsidR="00F92444" w:rsidRDefault="008061DA">
      <w:pPr>
        <w:jc w:val="center"/>
      </w:pPr>
      <w:r>
        <w:t>Рисунок 16 . Схема смазки транспортера и центральной щетки</w:t>
      </w:r>
    </w:p>
    <w:p w:rsidR="00F92444" w:rsidRDefault="008061DA">
      <w:pPr>
        <w:jc w:val="center"/>
      </w:pPr>
      <w:r>
        <w:t>(с указанием точек смазки)</w:t>
      </w:r>
    </w:p>
    <w:p w:rsidR="00F92444" w:rsidRDefault="008061DA">
      <w:pPr>
        <w:pStyle w:val="31"/>
        <w:shd w:val="clear" w:color="auto" w:fill="auto"/>
        <w:spacing w:before="0" w:after="255" w:line="240" w:lineRule="auto"/>
        <w:ind w:left="40" w:right="-56" w:firstLine="320"/>
        <w:rPr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1 – проушины гидроцилиндра рамки транспортёра; 2 – проушины гидроцилиндра подъёма транспортёра; 3 – ось рычага подъёма транспортёра; 4 – подшипники шнеков; 5 – подшипники центральной щётки; 6 – пальцы рамки транспортёра; 7 – шарниры рамы щётки; 8 – ось натяжной станции; 9 – ось навески транспортёра; 10 – ось и резьба натяжного винта; 11-конический редуктор;12-бак гидравлической системы</w:t>
      </w:r>
    </w:p>
    <w:p w:rsidR="00F92444" w:rsidRPr="008061DA" w:rsidRDefault="008061DA">
      <w:pPr>
        <w:pStyle w:val="31"/>
        <w:shd w:val="clear" w:color="auto" w:fill="auto"/>
        <w:spacing w:before="0" w:after="255" w:line="240" w:lineRule="auto"/>
        <w:ind w:left="40" w:right="-56" w:firstLine="320"/>
        <w:rPr>
          <w:b w:val="0"/>
          <w:sz w:val="28"/>
          <w:szCs w:val="28"/>
          <w:lang w:val="ru-RU"/>
        </w:rPr>
      </w:pPr>
      <w:r w:rsidRPr="008061DA">
        <w:rPr>
          <w:sz w:val="28"/>
          <w:szCs w:val="28"/>
          <w:lang w:val="ru-RU"/>
        </w:rPr>
        <w:t>12. Возможные неисправности и способы их устранения</w:t>
      </w:r>
    </w:p>
    <w:p w:rsidR="00F92444" w:rsidRDefault="008061DA">
      <w:pPr>
        <w:pStyle w:val="31"/>
        <w:shd w:val="clear" w:color="auto" w:fill="auto"/>
        <w:spacing w:before="0" w:after="255" w:line="240" w:lineRule="auto"/>
        <w:ind w:left="40" w:right="-56" w:firstLine="320"/>
        <w:rPr>
          <w:b w:val="0"/>
          <w:sz w:val="24"/>
          <w:szCs w:val="24"/>
          <w:lang w:val="ru-RU"/>
        </w:rPr>
      </w:pPr>
      <w:r w:rsidRPr="008061DA">
        <w:rPr>
          <w:b w:val="0"/>
          <w:sz w:val="28"/>
          <w:szCs w:val="28"/>
          <w:lang w:val="ru-RU"/>
        </w:rPr>
        <w:t xml:space="preserve">Перечень возможных неисправностей и способы их устранения приведены в </w:t>
      </w:r>
      <w:r>
        <w:rPr>
          <w:b w:val="0"/>
          <w:sz w:val="28"/>
          <w:szCs w:val="28"/>
          <w:lang w:val="ru-RU"/>
        </w:rPr>
        <w:t>Т</w:t>
      </w:r>
      <w:r w:rsidRPr="008061DA">
        <w:rPr>
          <w:b w:val="0"/>
          <w:sz w:val="28"/>
          <w:szCs w:val="28"/>
          <w:lang w:val="ru-RU"/>
        </w:rPr>
        <w:t xml:space="preserve">аблице </w:t>
      </w:r>
      <w:r>
        <w:rPr>
          <w:b w:val="0"/>
          <w:sz w:val="28"/>
          <w:szCs w:val="28"/>
          <w:lang w:val="ru-RU"/>
        </w:rPr>
        <w:t>5</w:t>
      </w:r>
      <w:r w:rsidRPr="008061DA">
        <w:rPr>
          <w:b w:val="0"/>
          <w:sz w:val="28"/>
          <w:szCs w:val="28"/>
          <w:lang w:val="ru-RU"/>
        </w:rPr>
        <w:t>.</w:t>
      </w:r>
    </w:p>
    <w:p w:rsidR="00F92444" w:rsidRDefault="008061DA">
      <w:pPr>
        <w:pStyle w:val="31"/>
        <w:shd w:val="clear" w:color="auto" w:fill="auto"/>
        <w:spacing w:before="0" w:after="255" w:line="240" w:lineRule="auto"/>
        <w:ind w:left="40" w:right="-56" w:firstLine="320"/>
        <w:jc w:val="right"/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Таблица 5.</w:t>
      </w:r>
    </w:p>
    <w:p w:rsidR="00F92444" w:rsidRDefault="00AE6591">
      <w:pPr>
        <w:ind w:right="-56"/>
        <w:jc w:val="both"/>
        <w:rPr>
          <w:b/>
          <w:sz w:val="28"/>
          <w:szCs w:val="28"/>
        </w:rPr>
      </w:pPr>
      <w:r w:rsidRPr="00AE6591">
        <w:pict>
          <v:rect id="_x0000_s1026" style="position:absolute;left:0;text-align:left;margin-left:-5.65pt;margin-top:.05pt;width:521.4pt;height:841.8pt;z-index:251665408;mso-wrap-distance-left:0">
            <v:fill opacity="0"/>
            <v:textbox inset=".05pt,.05pt,.05pt,.05pt">
              <w:txbxContent>
                <w:tbl>
                  <w:tblPr>
                    <w:tblW w:w="10450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insideH w:val="single" w:sz="4" w:space="0" w:color="000000"/>
                    </w:tblBorders>
                    <w:tblLook w:val="0000"/>
                  </w:tblPr>
                  <w:tblGrid>
                    <w:gridCol w:w="3472"/>
                    <w:gridCol w:w="3474"/>
                    <w:gridCol w:w="3504"/>
                  </w:tblGrid>
                  <w:tr w:rsidR="00230C44">
                    <w:tc>
                      <w:tcPr>
                        <w:tcW w:w="34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Наименование неисправности, внешнее проявление и дополнительные признаки</w:t>
                        </w: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Вероятная причина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Способ устранения</w:t>
                        </w:r>
                      </w:p>
                    </w:tc>
                  </w:tr>
                  <w:tr w:rsidR="00230C44">
                    <w:trPr>
                      <w:trHeight w:val="420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Шум</w:t>
                        </w:r>
                        <w:r>
                          <w:rPr>
                            <w:rStyle w:val="TimesNewRoman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 КОМ</w:t>
                        </w: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- 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Ослабло крепление его к КПП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Затянуть болты крепления</w:t>
                        </w:r>
                      </w:p>
                    </w:tc>
                  </w:tr>
                  <w:tr w:rsidR="00230C44">
                    <w:trPr>
                      <w:trHeight w:val="720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-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 Недостаточно мас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softHyphen/>
                          <w:t xml:space="preserve">ла или </w:t>
                        </w: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мала 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его вяз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softHyphen/>
                          <w:t>кость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Долить или за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softHyphen/>
                          <w:t>менить масло</w:t>
                        </w:r>
                      </w:p>
                    </w:tc>
                  </w:tr>
                  <w:tr w:rsidR="00230C44">
                    <w:trPr>
                      <w:trHeight w:val="660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-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 Изношены зубья шестер</w:t>
                        </w: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ен 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Замените изно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softHyphen/>
                          <w:t>шенные шестерни или целиком ко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softHyphen/>
                          <w:t>робку</w:t>
                        </w:r>
                      </w:p>
                    </w:tc>
                  </w:tr>
                  <w:tr w:rsidR="00230C44">
                    <w:trPr>
                      <w:trHeight w:val="1110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-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Изношены подшип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softHyphen/>
                          <w:t>ники валов короб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softHyphen/>
                          <w:t>ки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Заменить неисп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softHyphen/>
                          <w:t>равный подшипник</w:t>
                        </w:r>
                      </w:p>
                    </w:tc>
                  </w:tr>
                  <w:tr w:rsidR="00230C44">
                    <w:trPr>
                      <w:trHeight w:val="1510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Шестерни КОМ  самопроизвольно выходят из зацепления</w:t>
                        </w: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a8"/>
                          <w:shd w:val="clear" w:color="auto" w:fill="auto"/>
                          <w:spacing w:line="240" w:lineRule="auto"/>
                          <w:ind w:firstLine="307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  <w:t>- Недостаточно давление воздуха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a8"/>
                          <w:spacing w:after="540" w:line="240" w:lineRule="auto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  <w:t>Проверить давление воздуха</w:t>
                        </w:r>
                      </w:p>
                      <w:p w:rsidR="00230C44" w:rsidRDefault="00230C44">
                        <w:pPr>
                          <w:pStyle w:val="a8"/>
                          <w:spacing w:after="540" w:line="240" w:lineRule="auto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val="ru-RU"/>
                          </w:rPr>
                          <w:t>Заменить КОМ</w:t>
                        </w:r>
                      </w:p>
                    </w:tc>
                  </w:tr>
                  <w:tr w:rsidR="00230C44">
                    <w:trPr>
                      <w:trHeight w:val="810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-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Изно</w:t>
                        </w: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 шестер</w:t>
                        </w: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 xml:space="preserve">н 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a8"/>
                          <w:spacing w:after="540" w:line="240" w:lineRule="auto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t>Заменить изно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</w:rPr>
                          <w:softHyphen/>
                          <w:t>шенные шестерни</w:t>
                        </w:r>
                      </w:p>
                    </w:tc>
                  </w:tr>
                  <w:tr w:rsidR="00230C44">
                    <w:trPr>
                      <w:trHeight w:val="750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Течь масла из КОМ</w:t>
                        </w: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Pr="008061DA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- </w:t>
                        </w:r>
                        <w:r w:rsidRPr="008061DA"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Не затянуты болты крепления крышек коробки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Затянуть болты</w:t>
                        </w: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230C44">
                    <w:trPr>
                      <w:trHeight w:val="585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lang w:val="ru-RU"/>
                          </w:rPr>
                        </w:pPr>
                        <w:r>
                          <w:rPr>
                            <w:b w:val="0"/>
                            <w:lang w:val="ru-RU"/>
                          </w:rPr>
                          <w:t xml:space="preserve">- 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t>Поврежден</w:t>
                        </w:r>
                        <w:r>
                          <w:rPr>
                            <w:b w:val="0"/>
                            <w:lang w:val="ru-RU"/>
                          </w:rPr>
                          <w:t>а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t xml:space="preserve"> прок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softHyphen/>
                          <w:t>ладк</w:t>
                        </w:r>
                        <w:r>
                          <w:rPr>
                            <w:b w:val="0"/>
                            <w:lang w:val="ru-RU"/>
                          </w:rPr>
                          <w:t>а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t xml:space="preserve"> между кор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softHyphen/>
                          <w:t>пусом КОМ и кор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softHyphen/>
                          <w:t>пусом КПП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</w:pPr>
                        <w:r>
                          <w:rPr>
                            <w:b w:val="0"/>
                            <w:lang w:val="ru-RU"/>
                          </w:rPr>
                          <w:t>Заменить</w:t>
                        </w:r>
                        <w:r>
                          <w:rPr>
                            <w:b w:val="0"/>
                          </w:rPr>
                          <w:t xml:space="preserve"> прок</w:t>
                        </w:r>
                        <w:r>
                          <w:rPr>
                            <w:b w:val="0"/>
                          </w:rPr>
                          <w:softHyphen/>
                          <w:t>ладк</w:t>
                        </w:r>
                        <w:r>
                          <w:rPr>
                            <w:b w:val="0"/>
                            <w:lang w:val="ru-RU"/>
                          </w:rPr>
                          <w:t>у</w:t>
                        </w:r>
                      </w:p>
                    </w:tc>
                  </w:tr>
                  <w:tr w:rsidR="00230C44">
                    <w:trPr>
                      <w:trHeight w:val="1048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left"/>
                          <w:rPr>
                            <w:b w:val="0"/>
                            <w:lang w:val="ru-RU"/>
                          </w:rPr>
                        </w:pPr>
                        <w:r>
                          <w:rPr>
                            <w:b w:val="0"/>
                            <w:lang w:val="ru-RU"/>
                          </w:rPr>
                          <w:t xml:space="preserve">- 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t>Изношены или пов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softHyphen/>
                          <w:t>реждены сальники и прокладки кры</w:t>
                        </w:r>
                        <w:r w:rsidRPr="008061DA">
                          <w:rPr>
                            <w:b w:val="0"/>
                            <w:lang w:val="ru-RU"/>
                          </w:rPr>
                          <w:softHyphen/>
                          <w:t>шек коробки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lang w:val="ru-RU"/>
                          </w:rPr>
                        </w:pPr>
                        <w:r>
                          <w:rPr>
                            <w:b w:val="0"/>
                            <w:lang w:val="ru-RU"/>
                          </w:rPr>
                          <w:t>Заменить</w:t>
                        </w:r>
                      </w:p>
                    </w:tc>
                  </w:tr>
                  <w:tr w:rsidR="00230C44">
                    <w:trPr>
                      <w:trHeight w:val="555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tabs>
                            <w:tab w:val="left" w:pos="5340"/>
                          </w:tabs>
                          <w:jc w:val="both"/>
                        </w:pPr>
                        <w:r>
                          <w:t>Гидроцилиндры срабатывают очень медленно</w:t>
                        </w: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tabs>
                            <w:tab w:val="left" w:pos="5340"/>
                          </w:tabs>
                          <w:ind w:firstLine="307"/>
                        </w:pPr>
                        <w:r>
                          <w:rPr>
                            <w:b/>
                          </w:rPr>
                          <w:t xml:space="preserve">- </w:t>
                        </w:r>
                        <w:r>
                          <w:t>Отсутствует масло в баке</w:t>
                        </w:r>
                      </w:p>
                      <w:p w:rsidR="00230C44" w:rsidRDefault="00230C44">
                        <w:pPr>
                          <w:pStyle w:val="31"/>
                          <w:spacing w:after="255" w:line="240" w:lineRule="auto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tabs>
                            <w:tab w:val="left" w:pos="0"/>
                          </w:tabs>
                          <w:spacing w:after="255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Проверить  и долить масло до уровня</w:t>
                        </w:r>
                      </w:p>
                    </w:tc>
                  </w:tr>
                  <w:tr w:rsidR="00230C44">
                    <w:trPr>
                      <w:trHeight w:val="809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tabs>
                            <w:tab w:val="left" w:pos="5340"/>
                          </w:tabs>
                          <w:snapToGrid w:val="0"/>
                          <w:jc w:val="both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tabs>
                            <w:tab w:val="left" w:pos="5340"/>
                          </w:tabs>
                          <w:ind w:firstLine="307"/>
                          <w:jc w:val="both"/>
                        </w:pPr>
                        <w:r>
                          <w:rPr>
                            <w:b/>
                          </w:rPr>
                          <w:t xml:space="preserve">- </w:t>
                        </w:r>
                        <w:r>
                          <w:t>Неисправен насос</w:t>
                        </w:r>
                      </w:p>
                      <w:p w:rsidR="00230C44" w:rsidRDefault="00230C44">
                        <w:pPr>
                          <w:pStyle w:val="31"/>
                          <w:spacing w:after="255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tabs>
                            <w:tab w:val="left" w:pos="5340"/>
                          </w:tabs>
                          <w:jc w:val="center"/>
                        </w:pPr>
                        <w:r>
                          <w:t>Заменить насос</w:t>
                        </w:r>
                      </w:p>
                      <w:p w:rsidR="00230C44" w:rsidRDefault="00230C44">
                        <w:pPr>
                          <w:pStyle w:val="31"/>
                          <w:tabs>
                            <w:tab w:val="left" w:pos="0"/>
                          </w:tabs>
                          <w:spacing w:after="255"/>
                          <w:ind w:firstLine="0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230C44">
                    <w:trPr>
                      <w:trHeight w:val="825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Самопроизвольное опускание рабочих органов</w:t>
                        </w: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>- Износ уплотнения гидроцилиндра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>Разобрать гидроцилиндр. Заменить уплотнения</w:t>
                        </w:r>
                      </w:p>
                    </w:tc>
                  </w:tr>
                  <w:tr w:rsidR="00230C44">
                    <w:trPr>
                      <w:trHeight w:val="525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pacing w:after="255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  <w:t xml:space="preserve">-  </w:t>
                        </w:r>
                        <w:r>
                          <w:rPr>
                            <w:b w:val="0"/>
                            <w:sz w:val="24"/>
                            <w:szCs w:val="24"/>
                          </w:rPr>
                          <w:t>Не держат гидрозамки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tabs>
                            <w:tab w:val="left" w:pos="720"/>
                          </w:tabs>
                          <w:spacing w:after="255"/>
                          <w:rPr>
                            <w:b w:val="0"/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sz w:val="24"/>
                            <w:szCs w:val="24"/>
                          </w:rPr>
                          <w:tab/>
                          <w:t>Заменить замок</w:t>
                        </w:r>
                      </w:p>
                    </w:tc>
                  </w:tr>
                  <w:tr w:rsidR="00230C44">
                    <w:trPr>
                      <w:trHeight w:val="570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pStyle w:val="31"/>
                          <w:shd w:val="clear" w:color="auto" w:fill="auto"/>
                          <w:snapToGrid w:val="0"/>
                          <w:spacing w:before="0" w:after="255" w:line="240" w:lineRule="auto"/>
                          <w:ind w:firstLine="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rPr>
                            <w:b/>
                          </w:rPr>
                          <w:t xml:space="preserve">- </w:t>
                        </w:r>
                        <w:r>
                          <w:t>Засор магистрали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Устранить засор</w:t>
                        </w:r>
                      </w:p>
                    </w:tc>
                  </w:tr>
                  <w:tr w:rsidR="00230C44">
                    <w:trPr>
                      <w:trHeight w:val="1215"/>
                    </w:trPr>
                    <w:tc>
                      <w:tcPr>
                        <w:tcW w:w="34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r>
                          <w:t>Течь воды</w:t>
                        </w: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rPr>
                            <w:b/>
                          </w:rPr>
                          <w:t xml:space="preserve">- </w:t>
                        </w:r>
                        <w:r>
                          <w:t>Неисправности соединений нагнетательной магистрали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Проверить соединение нагнетательной магистрали</w:t>
                        </w:r>
                      </w:p>
                    </w:tc>
                  </w:tr>
                  <w:tr w:rsidR="00230C44">
                    <w:trPr>
                      <w:trHeight w:val="1020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r>
                          <w:t xml:space="preserve">В процессе подметания машина «теряет» мусор по бокам транспортера </w:t>
                        </w: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t xml:space="preserve">- Центральная щетка не достаточно прижата к дорожному покрытию </w:t>
                        </w:r>
                      </w:p>
                      <w:p w:rsidR="00230C44" w:rsidRDefault="00230C44">
                        <w:pPr>
                          <w:pStyle w:val="31"/>
                          <w:spacing w:after="255" w:line="240" w:lineRule="auto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Отрегулировать вывеску центральной щетки</w:t>
                        </w:r>
                      </w:p>
                      <w:p w:rsidR="00230C44" w:rsidRDefault="00230C44">
                        <w:pPr>
                          <w:jc w:val="center"/>
                        </w:pPr>
                      </w:p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  <w:tr w:rsidR="00230C44">
                    <w:trPr>
                      <w:trHeight w:val="1485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snapToGrid w:val="0"/>
                          <w:rPr>
                            <w:bCs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t>- Не отрегулированы лотковые щётки</w:t>
                        </w:r>
                      </w:p>
                      <w:p w:rsidR="00230C44" w:rsidRDefault="00230C44">
                        <w:pPr>
                          <w:pStyle w:val="31"/>
                          <w:spacing w:after="255"/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Отрегулировать</w:t>
                        </w:r>
                      </w:p>
                      <w:p w:rsidR="00230C44" w:rsidRDefault="00230C44">
                        <w:pPr>
                          <w:pStyle w:val="31"/>
                          <w:spacing w:after="255"/>
                          <w:jc w:val="center"/>
                        </w:pPr>
                      </w:p>
                    </w:tc>
                  </w:tr>
                  <w:tr w:rsidR="00230C44">
                    <w:trPr>
                      <w:trHeight w:val="1215"/>
                    </w:trPr>
                    <w:tc>
                      <w:tcPr>
                        <w:tcW w:w="34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r>
                          <w:t>Мусор высыпается через двери бункера</w:t>
                        </w:r>
                      </w:p>
                      <w:p w:rsidR="00230C44" w:rsidRDefault="00230C44">
                        <w:pPr>
                          <w:pStyle w:val="31"/>
                          <w:shd w:val="clear" w:color="auto" w:fill="auto"/>
                          <w:spacing w:before="0" w:after="255" w:line="240" w:lineRule="auto"/>
                          <w:ind w:firstLine="0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t>- Дверь закрывается не плотно</w:t>
                        </w:r>
                      </w:p>
                      <w:p w:rsidR="00230C44" w:rsidRDefault="00230C44">
                        <w:pPr>
                          <w:pStyle w:val="31"/>
                          <w:spacing w:after="255" w:line="240" w:lineRule="auto"/>
                          <w:rPr>
                            <w:b w:val="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Произвести регулировку.</w:t>
                        </w:r>
                      </w:p>
                      <w:p w:rsidR="00230C44" w:rsidRDefault="00230C44">
                        <w:pPr>
                          <w:pStyle w:val="31"/>
                          <w:spacing w:after="255" w:line="240" w:lineRule="auto"/>
                          <w:jc w:val="center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30C44">
                    <w:trPr>
                      <w:trHeight w:val="1215"/>
                    </w:trPr>
                    <w:tc>
                      <w:tcPr>
                        <w:tcW w:w="3472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t>- Повреждение уплотнения</w:t>
                        </w: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- Уплотнение заменить.</w:t>
                        </w:r>
                      </w:p>
                    </w:tc>
                  </w:tr>
                  <w:tr w:rsidR="00230C44">
                    <w:trPr>
                      <w:trHeight w:val="1185"/>
                    </w:trPr>
                    <w:tc>
                      <w:tcPr>
                        <w:tcW w:w="34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r>
                          <w:t>Медленно вращаются лотковые щетки</w:t>
                        </w:r>
                      </w:p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/>
                      <w:p w:rsidR="00230C44" w:rsidRDefault="00230C44">
                        <w:pPr>
                          <w:ind w:firstLine="708"/>
                        </w:pPr>
                      </w:p>
                    </w:tc>
                    <w:tc>
                      <w:tcPr>
                        <w:tcW w:w="34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ind w:firstLine="307"/>
                        </w:pPr>
                        <w:r>
                          <w:t>- Неисправность в соединениях нагнетающей магистрали</w:t>
                        </w:r>
                      </w:p>
                      <w:p w:rsidR="00230C44" w:rsidRDefault="00230C44">
                        <w:pPr>
                          <w:ind w:firstLine="307"/>
                        </w:pPr>
                        <w:r>
                          <w:t xml:space="preserve">- Неплотности соединений </w:t>
                        </w:r>
                      </w:p>
                      <w:p w:rsidR="00230C44" w:rsidRDefault="00230C44">
                        <w:r>
                          <w:t>всасывающей магистрали</w:t>
                        </w:r>
                      </w:p>
                      <w:p w:rsidR="00230C44" w:rsidRDefault="00230C44">
                        <w:pPr>
                          <w:ind w:firstLine="307"/>
                        </w:pPr>
                      </w:p>
                    </w:tc>
                    <w:tc>
                      <w:tcPr>
                        <w:tcW w:w="350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230C44" w:rsidRDefault="00230C44">
                        <w:pPr>
                          <w:jc w:val="center"/>
                        </w:pPr>
                        <w:r>
                          <w:t>Проверить соединения нагнетающей магистрали, устранить течь</w:t>
                        </w:r>
                      </w:p>
                      <w:p w:rsidR="00230C44" w:rsidRDefault="00230C44">
                        <w:pPr>
                          <w:jc w:val="center"/>
                        </w:pPr>
                        <w:r>
                          <w:t>Проверить соединения всасывающей магистрали, устранить подсос воздуха</w:t>
                        </w:r>
                      </w:p>
                    </w:tc>
                  </w:tr>
                </w:tbl>
                <w:p w:rsidR="00230C44" w:rsidRDefault="00230C44"/>
              </w:txbxContent>
            </v:textbox>
            <w10:wrap type="square"/>
          </v:rect>
        </w:pict>
      </w:r>
    </w:p>
    <w:p w:rsidR="00F92444" w:rsidRDefault="008061DA">
      <w:pPr>
        <w:pStyle w:val="ad"/>
        <w:spacing w:line="307" w:lineRule="exact"/>
        <w:ind w:right="-56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w w:val="125"/>
          <w:sz w:val="28"/>
          <w:szCs w:val="28"/>
        </w:rPr>
        <w:t>13</w:t>
      </w:r>
      <w:r>
        <w:rPr>
          <w:rFonts w:ascii="Times New Roman" w:hAnsi="Times New Roman" w:cs="Times New Roman"/>
          <w:b/>
          <w:w w:val="106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Правила хранения, консервация</w:t>
      </w:r>
    </w:p>
    <w:p w:rsidR="00F92444" w:rsidRDefault="00F92444">
      <w:pPr>
        <w:pStyle w:val="ad"/>
        <w:spacing w:line="307" w:lineRule="exact"/>
        <w:ind w:right="-56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2444" w:rsidRDefault="008061DA">
      <w:pPr>
        <w:pStyle w:val="ad"/>
        <w:tabs>
          <w:tab w:val="left" w:pos="2694"/>
        </w:tabs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13.1. При длительном хранении машина должна быть подвергнута консервации согласно ГОСТ 9.014 (вариант защиты ВЗ-l).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хранения-8 (ОЖЗ) по ГОСТ 15150. Консервация включает  в себя: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-подготовку машины к консервации;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-содержание и ее техническое обслуживание в период консервации.</w:t>
      </w:r>
    </w:p>
    <w:p w:rsidR="00F92444" w:rsidRDefault="008061DA">
      <w:pPr>
        <w:pStyle w:val="ad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консервации и технического обслуживания базового шасси в период хранения - смотреть соответствующий раздел «Руководства по эксплуатации КамАЗ 432932».</w:t>
      </w:r>
    </w:p>
    <w:p w:rsidR="00F92444" w:rsidRDefault="008061DA">
      <w:pPr>
        <w:pStyle w:val="ad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13.2. Места хранения машины-любые помещения, открытые площадки и под навесом.</w:t>
      </w:r>
    </w:p>
    <w:p w:rsidR="00F92444" w:rsidRDefault="008061DA">
      <w:pPr>
        <w:pStyle w:val="ad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13.3. В зимний период машина должна храниться в состоянии консервации.</w:t>
      </w:r>
    </w:p>
    <w:p w:rsidR="00F92444" w:rsidRDefault="008061DA">
      <w:pPr>
        <w:pStyle w:val="ad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13.4. В порядке подготовки к консервации подметально-уборочное</w:t>
      </w:r>
    </w:p>
    <w:p w:rsidR="00F92444" w:rsidRDefault="008061DA">
      <w:pPr>
        <w:pStyle w:val="ad"/>
        <w:spacing w:before="14"/>
        <w:ind w:right="-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должно быть очищено от грязи и коррозии, при необходимости отремонтировано и подкрашено. При подготовке к консервации слить воду из системы увлажне</w:t>
      </w:r>
      <w:r>
        <w:rPr>
          <w:rFonts w:ascii="Times New Roman" w:hAnsi="Times New Roman" w:cs="Times New Roman"/>
          <w:sz w:val="28"/>
          <w:szCs w:val="28"/>
        </w:rPr>
        <w:softHyphen/>
        <w:t>ния,</w:t>
      </w:r>
      <w:r w:rsidR="00AD4E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отвернуть водяной фильтр. Гидросистему заполнить маслом. Все неокрашенные части оборудования, кроме резиновых рука</w:t>
      </w:r>
      <w:r>
        <w:rPr>
          <w:rFonts w:ascii="Times New Roman" w:hAnsi="Times New Roman" w:cs="Times New Roman"/>
          <w:sz w:val="28"/>
          <w:szCs w:val="28"/>
        </w:rPr>
        <w:softHyphen/>
        <w:t>вов, покрыть консервационной смазкой К 17 ГОСТ 10877. Транспортер с центральной щеткой и лотковые щетки поднять в транспортное положение.</w:t>
      </w:r>
    </w:p>
    <w:p w:rsidR="00F92444" w:rsidRDefault="008061DA">
      <w:pPr>
        <w:pStyle w:val="ad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13.5. Срок хранения оборудования в законсервированном состоянии - до 18 месяцев. По прошествии этого срока оборудование подвергнуть переконсервации.</w:t>
      </w:r>
    </w:p>
    <w:p w:rsidR="00F92444" w:rsidRDefault="008061DA">
      <w:pPr>
        <w:pStyle w:val="ad"/>
        <w:spacing w:before="14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13.6. Техническое обслуживание в период консервации заключа</w:t>
      </w:r>
      <w:r>
        <w:rPr>
          <w:rFonts w:ascii="Times New Roman" w:hAnsi="Times New Roman" w:cs="Times New Roman"/>
          <w:sz w:val="28"/>
          <w:szCs w:val="28"/>
        </w:rPr>
        <w:softHyphen/>
        <w:t>ется в наблюдении за состоянием машины, проверкой отсутствия течи смазочных материалов и рабочей жидкости из гидросистемы.</w:t>
      </w:r>
    </w:p>
    <w:p w:rsidR="00F92444" w:rsidRDefault="00F92444">
      <w:pPr>
        <w:pStyle w:val="ad"/>
        <w:spacing w:before="14" w:line="240" w:lineRule="exact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92444" w:rsidRDefault="008061DA">
      <w:pPr>
        <w:pStyle w:val="ad"/>
        <w:spacing w:before="264"/>
        <w:ind w:right="-56" w:firstLine="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 Транспортирование</w:t>
      </w:r>
    </w:p>
    <w:p w:rsidR="00F92444" w:rsidRDefault="00F92444">
      <w:pPr>
        <w:pStyle w:val="ad"/>
        <w:spacing w:before="264"/>
        <w:ind w:right="-56"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F92444" w:rsidRDefault="008061DA">
      <w:pPr>
        <w:pStyle w:val="ad"/>
        <w:spacing w:before="19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14.1. Транспортирование машины может производиться  своим ходом,</w:t>
      </w:r>
    </w:p>
    <w:p w:rsidR="00F92444" w:rsidRDefault="008061DA">
      <w:pPr>
        <w:pStyle w:val="ad"/>
        <w:spacing w:before="19"/>
        <w:ind w:right="-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железнодорожным или водным транспортом.</w:t>
      </w:r>
    </w:p>
    <w:p w:rsidR="00F92444" w:rsidRDefault="008061DA">
      <w:pPr>
        <w:pStyle w:val="ad"/>
        <w:ind w:right="-56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14.2. Условия транспортирования-8 (ОЖЗ) по  ГОСТ 15150. 14.3.</w:t>
      </w:r>
    </w:p>
    <w:p w:rsidR="00F92444" w:rsidRDefault="008061DA">
      <w:pPr>
        <w:pStyle w:val="ad"/>
        <w:ind w:right="-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Транспортирование своим ходом допускается  производить в соответствии с ПДД </w:t>
      </w:r>
    </w:p>
    <w:p w:rsidR="00F92444" w:rsidRDefault="008061DA">
      <w:pPr>
        <w:pStyle w:val="ad"/>
        <w:ind w:right="-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дорогам не ниже 3 категории. Расстояние транспортирования не ограничено.</w:t>
      </w:r>
    </w:p>
    <w:p w:rsidR="00F92444" w:rsidRDefault="008061DA">
      <w:pPr>
        <w:pStyle w:val="ad"/>
        <w:spacing w:before="19"/>
        <w:ind w:right="-5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органы при транспортировании должны быть  зафиксированы в транспортном  положении.</w:t>
      </w:r>
    </w:p>
    <w:p w:rsidR="00F92444" w:rsidRDefault="008061DA">
      <w:pPr>
        <w:ind w:right="-56" w:firstLine="540"/>
        <w:jc w:val="both"/>
        <w:rPr>
          <w:sz w:val="28"/>
          <w:szCs w:val="28"/>
        </w:rPr>
      </w:pPr>
      <w:r>
        <w:rPr>
          <w:sz w:val="28"/>
          <w:szCs w:val="28"/>
        </w:rPr>
        <w:t>14.4. Транспортирование должно производиться в  соответствии с правилами перевозки грузов, действующими на транспорте данного вида.</w:t>
      </w:r>
    </w:p>
    <w:p w:rsidR="00F92444" w:rsidRDefault="008061DA">
      <w:pPr>
        <w:pStyle w:val="14"/>
        <w:shd w:val="clear" w:color="auto" w:fill="auto"/>
        <w:tabs>
          <w:tab w:val="left" w:pos="0"/>
          <w:tab w:val="left" w:pos="993"/>
        </w:tabs>
        <w:spacing w:line="240" w:lineRule="auto"/>
        <w:ind w:right="-56" w:firstLine="54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14.5. </w:t>
      </w:r>
      <w:r w:rsidRPr="008061DA">
        <w:rPr>
          <w:sz w:val="28"/>
          <w:szCs w:val="28"/>
          <w:lang w:val="ru-RU"/>
        </w:rPr>
        <w:t>При погрузке и перевозке любым видом транспорта должны применяться приспособления, исключающие возможность повреж</w:t>
      </w:r>
      <w:r w:rsidRPr="008061DA">
        <w:rPr>
          <w:sz w:val="28"/>
          <w:szCs w:val="28"/>
          <w:lang w:val="ru-RU"/>
        </w:rPr>
        <w:softHyphen/>
        <w:t>дения машины и его окраски. Схема строповки машины в приложе</w:t>
      </w:r>
      <w:r w:rsidRPr="008061DA">
        <w:rPr>
          <w:sz w:val="28"/>
          <w:szCs w:val="28"/>
          <w:lang w:val="ru-RU"/>
        </w:rPr>
        <w:softHyphen/>
        <w:t xml:space="preserve">нии </w:t>
      </w:r>
      <w:r>
        <w:rPr>
          <w:sz w:val="28"/>
          <w:szCs w:val="28"/>
          <w:lang w:val="ru-RU"/>
        </w:rPr>
        <w:t>Б</w:t>
      </w:r>
      <w:r w:rsidRPr="008061DA">
        <w:rPr>
          <w:sz w:val="28"/>
          <w:szCs w:val="28"/>
          <w:lang w:val="ru-RU"/>
        </w:rPr>
        <w:t>.</w:t>
      </w: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sz w:val="24"/>
          <w:szCs w:val="24"/>
          <w:lang w:val="ru-RU"/>
        </w:rPr>
      </w:pPr>
      <w:r>
        <w:rPr>
          <w:sz w:val="28"/>
          <w:szCs w:val="28"/>
          <w:lang w:val="ru-RU"/>
        </w:rPr>
        <w:t xml:space="preserve">14.6.  </w:t>
      </w:r>
      <w:r w:rsidRPr="008061DA">
        <w:rPr>
          <w:sz w:val="28"/>
          <w:szCs w:val="28"/>
          <w:lang w:val="ru-RU"/>
        </w:rPr>
        <w:t>При установке на железнодорожную платформу машину затормозить стояночным тормозом и закрепить растяжками соглас</w:t>
      </w:r>
      <w:r w:rsidRPr="008061DA">
        <w:rPr>
          <w:sz w:val="28"/>
          <w:szCs w:val="28"/>
          <w:lang w:val="ru-RU"/>
        </w:rPr>
        <w:softHyphen/>
        <w:t xml:space="preserve">но схеме, приведенной в приложении </w:t>
      </w:r>
      <w:r>
        <w:rPr>
          <w:sz w:val="28"/>
          <w:szCs w:val="28"/>
          <w:lang w:val="ru-RU"/>
        </w:rPr>
        <w:t>В</w:t>
      </w:r>
      <w:r w:rsidRPr="008061DA">
        <w:rPr>
          <w:sz w:val="28"/>
          <w:szCs w:val="28"/>
          <w:lang w:val="ru-RU"/>
        </w:rPr>
        <w:t>. Растяжки крепить за мосты автомобиля. Под задние и передние колеса установить упорные бруски и прибить их гвоздями к полу платформы.</w:t>
      </w: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right"/>
        <w:rPr>
          <w:b/>
          <w:sz w:val="28"/>
          <w:szCs w:val="28"/>
          <w:lang w:val="ru-RU"/>
        </w:rPr>
      </w:pPr>
      <w:r>
        <w:rPr>
          <w:sz w:val="24"/>
          <w:szCs w:val="24"/>
          <w:lang w:val="ru-RU"/>
        </w:rPr>
        <w:t>Приложение А</w:t>
      </w: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32"/>
          <w:szCs w:val="32"/>
          <w:lang w:val="ru-RU"/>
        </w:rPr>
      </w:pPr>
      <w:r>
        <w:rPr>
          <w:b/>
          <w:sz w:val="28"/>
          <w:szCs w:val="28"/>
          <w:lang w:val="ru-RU"/>
        </w:rPr>
        <w:t>Условные обозначения органов управления</w:t>
      </w: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anchor distT="0" distB="0" distL="114935" distR="114935" simplePos="0" relativeHeight="251653120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220980</wp:posOffset>
            </wp:positionV>
            <wp:extent cx="4086225" cy="6657975"/>
            <wp:effectExtent l="19050" t="0" r="9525" b="0"/>
            <wp:wrapNone/>
            <wp:docPr id="21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32"/>
          <w:szCs w:val="32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B42B26" w:rsidRDefault="00B42B26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B42B26" w:rsidRDefault="00B42B26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B42B26" w:rsidRDefault="00B42B26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B42B26" w:rsidRDefault="00B42B26" w:rsidP="00B42B26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right"/>
        <w:rPr>
          <w:b/>
          <w:sz w:val="28"/>
          <w:szCs w:val="28"/>
          <w:lang w:val="ru-RU"/>
        </w:rPr>
      </w:pPr>
      <w:r>
        <w:rPr>
          <w:sz w:val="24"/>
          <w:szCs w:val="24"/>
          <w:lang w:val="ru-RU"/>
        </w:rPr>
        <w:t>Приложение Б</w:t>
      </w:r>
    </w:p>
    <w:p w:rsidR="00B42B26" w:rsidRDefault="00B42B26" w:rsidP="00B42B26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both"/>
        <w:rPr>
          <w:b/>
          <w:sz w:val="28"/>
          <w:szCs w:val="28"/>
          <w:lang w:val="ru-RU"/>
        </w:rPr>
      </w:pPr>
    </w:p>
    <w:p w:rsidR="00D830A2" w:rsidRDefault="00D830A2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Схема строповки машины</w:t>
      </w: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EE4237" w:rsidRDefault="00EE4237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3810</wp:posOffset>
            </wp:positionV>
            <wp:extent cx="6469380" cy="3802380"/>
            <wp:effectExtent l="0" t="0" r="0" b="0"/>
            <wp:wrapNone/>
            <wp:docPr id="22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Default="00F92444">
      <w:pPr>
        <w:pStyle w:val="14"/>
        <w:shd w:val="clear" w:color="auto" w:fill="auto"/>
        <w:tabs>
          <w:tab w:val="left" w:pos="1051"/>
        </w:tabs>
        <w:spacing w:line="240" w:lineRule="auto"/>
        <w:ind w:right="-56" w:firstLine="540"/>
        <w:jc w:val="center"/>
        <w:rPr>
          <w:b/>
          <w:sz w:val="28"/>
          <w:szCs w:val="28"/>
          <w:lang w:val="ru-RU"/>
        </w:rPr>
      </w:pPr>
    </w:p>
    <w:p w:rsidR="00F92444" w:rsidRPr="00EE4237" w:rsidRDefault="008061DA">
      <w:pPr>
        <w:pStyle w:val="14"/>
        <w:shd w:val="clear" w:color="auto" w:fill="auto"/>
        <w:tabs>
          <w:tab w:val="left" w:pos="1051"/>
        </w:tabs>
        <w:spacing w:line="240" w:lineRule="auto"/>
        <w:ind w:right="-56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196850</wp:posOffset>
            </wp:positionV>
            <wp:extent cx="2827655" cy="3306445"/>
            <wp:effectExtent l="0" t="0" r="0" b="0"/>
            <wp:wrapNone/>
            <wp:docPr id="23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" t="-1" r="-1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444" w:rsidRDefault="00F92444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p w:rsidR="00EE4237" w:rsidRDefault="00EE4237">
      <w:pPr>
        <w:ind w:right="-56" w:firstLine="540"/>
        <w:jc w:val="right"/>
        <w:rPr>
          <w:b/>
          <w:sz w:val="28"/>
          <w:szCs w:val="28"/>
          <w:lang w:eastAsia="en-US"/>
        </w:rPr>
      </w:pPr>
    </w:p>
    <w:sectPr w:rsidR="00EE4237" w:rsidSect="00BD6A69">
      <w:headerReference w:type="default" r:id="rId28"/>
      <w:footerReference w:type="default" r:id="rId29"/>
      <w:pgSz w:w="11906" w:h="16838"/>
      <w:pgMar w:top="720" w:right="707" w:bottom="720" w:left="993" w:header="720" w:footer="709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D68" w:rsidRDefault="00EE0D68" w:rsidP="00F92444">
      <w:r>
        <w:separator/>
      </w:r>
    </w:p>
  </w:endnote>
  <w:endnote w:type="continuationSeparator" w:id="1">
    <w:p w:rsidR="00EE0D68" w:rsidRDefault="00EE0D68" w:rsidP="00F92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;ＭＳ 明朝">
    <w:altName w:val="MS 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44" w:rsidRDefault="00AE6591">
    <w:pPr>
      <w:pStyle w:val="Footer"/>
      <w:ind w:right="360"/>
    </w:pPr>
    <w:r>
      <w:pict>
        <v:rect id="_x0000_s2049" style="position:absolute;margin-left:540.7pt;margin-top:.05pt;width:19.45pt;height:13.7pt;z-index:251657728;mso-wrap-distance-left:0;mso-wrap-distance-right:0;mso-position-horizontal-relative:page">
          <v:fill opacity="0"/>
          <v:textbox inset=".05pt,.05pt,.05pt,.05pt">
            <w:txbxContent>
              <w:p w:rsidR="00230C44" w:rsidRDefault="00AE6591">
                <w:pPr>
                  <w:pStyle w:val="Footer"/>
                  <w:rPr>
                    <w:rStyle w:val="PageNumber"/>
                  </w:rPr>
                </w:pPr>
                <w:r>
                  <w:rPr>
                    <w:rStyle w:val="PageNumber"/>
                  </w:rPr>
                  <w:fldChar w:fldCharType="begin"/>
                </w:r>
                <w:r w:rsidR="00230C44"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2C062B">
                  <w:rPr>
                    <w:rStyle w:val="PageNumber"/>
                    <w:noProof/>
                  </w:rPr>
                  <w:t>2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D68" w:rsidRDefault="00EE0D68" w:rsidP="00F92444">
      <w:r>
        <w:separator/>
      </w:r>
    </w:p>
  </w:footnote>
  <w:footnote w:type="continuationSeparator" w:id="1">
    <w:p w:rsidR="00EE0D68" w:rsidRDefault="00EE0D68" w:rsidP="00F92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C44" w:rsidRDefault="00230C44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F4FD0"/>
    <w:multiLevelType w:val="multilevel"/>
    <w:tmpl w:val="4A1C6602"/>
    <w:lvl w:ilvl="0">
      <w:start w:val="7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DCD481F"/>
    <w:multiLevelType w:val="multilevel"/>
    <w:tmpl w:val="1250E1F6"/>
    <w:lvl w:ilvl="0">
      <w:start w:val="10"/>
      <w:numFmt w:val="decimal"/>
      <w:lvlText w:val="%1."/>
      <w:lvlJc w:val="left"/>
      <w:pPr>
        <w:tabs>
          <w:tab w:val="num" w:pos="660"/>
        </w:tabs>
        <w:ind w:left="660" w:hanging="375"/>
      </w:pPr>
    </w:lvl>
    <w:lvl w:ilvl="1">
      <w:numFmt w:val="none"/>
      <w:suff w:val="nothing"/>
      <w:lvlText w:val=""/>
      <w:lvlJc w:val="left"/>
      <w:pPr>
        <w:ind w:left="0" w:firstLine="0"/>
      </w:pPr>
    </w:lvl>
    <w:lvl w:ilvl="2">
      <w:numFmt w:val="none"/>
      <w:suff w:val="nothing"/>
      <w:lvlText w:val=""/>
      <w:lvlJc w:val="left"/>
      <w:pPr>
        <w:ind w:left="0" w:firstLine="0"/>
      </w:pPr>
    </w:lvl>
    <w:lvl w:ilvl="3">
      <w:numFmt w:val="none"/>
      <w:suff w:val="nothing"/>
      <w:lvlText w:val=""/>
      <w:lvlJc w:val="left"/>
      <w:pPr>
        <w:ind w:left="0" w:firstLine="0"/>
      </w:pPr>
    </w:lvl>
    <w:lvl w:ilvl="4">
      <w:numFmt w:val="none"/>
      <w:suff w:val="nothing"/>
      <w:lvlText w:val=""/>
      <w:lvlJc w:val="left"/>
      <w:pPr>
        <w:ind w:left="0" w:firstLine="0"/>
      </w:pPr>
    </w:lvl>
    <w:lvl w:ilvl="5">
      <w:numFmt w:val="none"/>
      <w:suff w:val="nothing"/>
      <w:lvlText w:val=""/>
      <w:lvlJc w:val="left"/>
      <w:pPr>
        <w:ind w:left="0" w:firstLine="0"/>
      </w:pPr>
    </w:lvl>
    <w:lvl w:ilvl="6">
      <w:numFmt w:val="none"/>
      <w:suff w:val="nothing"/>
      <w:lvlText w:val=""/>
      <w:lvlJc w:val="left"/>
      <w:pPr>
        <w:ind w:left="0" w:firstLine="0"/>
      </w:pPr>
    </w:lvl>
    <w:lvl w:ilvl="7">
      <w:numFmt w:val="none"/>
      <w:suff w:val="nothing"/>
      <w:lvlText w:val=""/>
      <w:lvlJc w:val="left"/>
      <w:pPr>
        <w:ind w:left="0" w:firstLine="0"/>
      </w:pPr>
    </w:lvl>
    <w:lvl w:ilvl="8"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E470549"/>
    <w:multiLevelType w:val="multilevel"/>
    <w:tmpl w:val="FCD41C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;Arial Unicode MS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;Arial Unicode MS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;Arial Unicode MS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;Arial Unicode MS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;Arial Unicode MS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;Arial Unicode MS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;Arial Unicode MS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;Arial Unicode MS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;Arial Unicode MS" w:hint="default"/>
        <w:sz w:val="28"/>
        <w:szCs w:val="28"/>
      </w:rPr>
    </w:lvl>
  </w:abstractNum>
  <w:abstractNum w:abstractNumId="3">
    <w:nsid w:val="63336A8C"/>
    <w:multiLevelType w:val="multilevel"/>
    <w:tmpl w:val="8EE80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B3C0CF7"/>
    <w:multiLevelType w:val="multilevel"/>
    <w:tmpl w:val="FD1259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B41863"/>
    <w:multiLevelType w:val="multilevel"/>
    <w:tmpl w:val="6A4ED0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0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92444"/>
    <w:rsid w:val="000171EE"/>
    <w:rsid w:val="000B4EEE"/>
    <w:rsid w:val="000B6289"/>
    <w:rsid w:val="000D367F"/>
    <w:rsid w:val="001150E2"/>
    <w:rsid w:val="0012614A"/>
    <w:rsid w:val="001334A4"/>
    <w:rsid w:val="00154E59"/>
    <w:rsid w:val="001816D1"/>
    <w:rsid w:val="001E6ED3"/>
    <w:rsid w:val="001E7A79"/>
    <w:rsid w:val="00206FB8"/>
    <w:rsid w:val="00212818"/>
    <w:rsid w:val="002257D6"/>
    <w:rsid w:val="00230C44"/>
    <w:rsid w:val="002527A3"/>
    <w:rsid w:val="0025352D"/>
    <w:rsid w:val="00277168"/>
    <w:rsid w:val="002944BB"/>
    <w:rsid w:val="002C062B"/>
    <w:rsid w:val="0032272F"/>
    <w:rsid w:val="00322ABC"/>
    <w:rsid w:val="00353111"/>
    <w:rsid w:val="003D6E35"/>
    <w:rsid w:val="003E0D9D"/>
    <w:rsid w:val="003E3ECB"/>
    <w:rsid w:val="00420387"/>
    <w:rsid w:val="00431AEC"/>
    <w:rsid w:val="004C73A3"/>
    <w:rsid w:val="005151AB"/>
    <w:rsid w:val="005B0CE2"/>
    <w:rsid w:val="005B231E"/>
    <w:rsid w:val="005D5622"/>
    <w:rsid w:val="0060440D"/>
    <w:rsid w:val="006A7D01"/>
    <w:rsid w:val="006D2AF2"/>
    <w:rsid w:val="00767894"/>
    <w:rsid w:val="00783619"/>
    <w:rsid w:val="007B66D1"/>
    <w:rsid w:val="007F792D"/>
    <w:rsid w:val="008061DA"/>
    <w:rsid w:val="0081228D"/>
    <w:rsid w:val="008144F0"/>
    <w:rsid w:val="008235AE"/>
    <w:rsid w:val="008243B3"/>
    <w:rsid w:val="008865C9"/>
    <w:rsid w:val="00896969"/>
    <w:rsid w:val="008E36DE"/>
    <w:rsid w:val="008E60B2"/>
    <w:rsid w:val="0092413E"/>
    <w:rsid w:val="009317ED"/>
    <w:rsid w:val="009D6DD9"/>
    <w:rsid w:val="009F5701"/>
    <w:rsid w:val="00A041BB"/>
    <w:rsid w:val="00A553F2"/>
    <w:rsid w:val="00A97196"/>
    <w:rsid w:val="00AD4EAE"/>
    <w:rsid w:val="00AE3210"/>
    <w:rsid w:val="00AE6591"/>
    <w:rsid w:val="00AF08E0"/>
    <w:rsid w:val="00AF0BFF"/>
    <w:rsid w:val="00B12A5F"/>
    <w:rsid w:val="00B42B26"/>
    <w:rsid w:val="00B827B0"/>
    <w:rsid w:val="00BD6A69"/>
    <w:rsid w:val="00BE3784"/>
    <w:rsid w:val="00C06EA2"/>
    <w:rsid w:val="00C96212"/>
    <w:rsid w:val="00D35C68"/>
    <w:rsid w:val="00D54BDA"/>
    <w:rsid w:val="00D80683"/>
    <w:rsid w:val="00D830A2"/>
    <w:rsid w:val="00DE6275"/>
    <w:rsid w:val="00DE6466"/>
    <w:rsid w:val="00E0257F"/>
    <w:rsid w:val="00E212A1"/>
    <w:rsid w:val="00E2307D"/>
    <w:rsid w:val="00E455EF"/>
    <w:rsid w:val="00E83EB6"/>
    <w:rsid w:val="00E9375F"/>
    <w:rsid w:val="00EE0D68"/>
    <w:rsid w:val="00EE1769"/>
    <w:rsid w:val="00EE4237"/>
    <w:rsid w:val="00F02554"/>
    <w:rsid w:val="00F17288"/>
    <w:rsid w:val="00F77B8E"/>
    <w:rsid w:val="00F92444"/>
    <w:rsid w:val="00FF1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44"/>
    <w:pPr>
      <w:suppressAutoHyphens/>
    </w:pPr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F92444"/>
    <w:rPr>
      <w:sz w:val="28"/>
      <w:szCs w:val="28"/>
    </w:rPr>
  </w:style>
  <w:style w:type="character" w:customStyle="1" w:styleId="WW8Num2z0">
    <w:name w:val="WW8Num2z0"/>
    <w:qFormat/>
    <w:rsid w:val="00F92444"/>
  </w:style>
  <w:style w:type="character" w:customStyle="1" w:styleId="WW8Num3z0">
    <w:name w:val="WW8Num3z0"/>
    <w:qFormat/>
    <w:rsid w:val="00F92444"/>
  </w:style>
  <w:style w:type="character" w:customStyle="1" w:styleId="WW8Num3z1">
    <w:name w:val="WW8Num3z1"/>
    <w:qFormat/>
    <w:rsid w:val="00F92444"/>
  </w:style>
  <w:style w:type="character" w:customStyle="1" w:styleId="WW8Num3z2">
    <w:name w:val="WW8Num3z2"/>
    <w:qFormat/>
    <w:rsid w:val="00F92444"/>
  </w:style>
  <w:style w:type="character" w:customStyle="1" w:styleId="WW8Num3z3">
    <w:name w:val="WW8Num3z3"/>
    <w:qFormat/>
    <w:rsid w:val="00F92444"/>
  </w:style>
  <w:style w:type="character" w:customStyle="1" w:styleId="WW8Num3z4">
    <w:name w:val="WW8Num3z4"/>
    <w:qFormat/>
    <w:rsid w:val="00F92444"/>
  </w:style>
  <w:style w:type="character" w:customStyle="1" w:styleId="WW8Num3z5">
    <w:name w:val="WW8Num3z5"/>
    <w:qFormat/>
    <w:rsid w:val="00F92444"/>
  </w:style>
  <w:style w:type="character" w:customStyle="1" w:styleId="WW8Num3z6">
    <w:name w:val="WW8Num3z6"/>
    <w:qFormat/>
    <w:rsid w:val="00F92444"/>
  </w:style>
  <w:style w:type="character" w:customStyle="1" w:styleId="WW8Num3z7">
    <w:name w:val="WW8Num3z7"/>
    <w:qFormat/>
    <w:rsid w:val="00F92444"/>
  </w:style>
  <w:style w:type="character" w:customStyle="1" w:styleId="WW8Num3z8">
    <w:name w:val="WW8Num3z8"/>
    <w:qFormat/>
    <w:rsid w:val="00F92444"/>
  </w:style>
  <w:style w:type="character" w:customStyle="1" w:styleId="WW8Num4z0">
    <w:name w:val="WW8Num4z0"/>
    <w:qFormat/>
    <w:rsid w:val="00F92444"/>
  </w:style>
  <w:style w:type="character" w:customStyle="1" w:styleId="WW8Num5z0">
    <w:name w:val="WW8Num5z0"/>
    <w:qFormat/>
    <w:rsid w:val="00F92444"/>
    <w:rPr>
      <w:rFonts w:ascii="Symbol" w:hAnsi="Symbol" w:cs="OpenSymbol;Arial Unicode MS"/>
      <w:sz w:val="28"/>
      <w:szCs w:val="28"/>
    </w:rPr>
  </w:style>
  <w:style w:type="character" w:customStyle="1" w:styleId="WW8Num6z0">
    <w:name w:val="WW8Num6z0"/>
    <w:qFormat/>
    <w:rsid w:val="00F92444"/>
  </w:style>
  <w:style w:type="character" w:customStyle="1" w:styleId="WW8Num6z1">
    <w:name w:val="WW8Num6z1"/>
    <w:qFormat/>
    <w:rsid w:val="00F92444"/>
  </w:style>
  <w:style w:type="character" w:customStyle="1" w:styleId="WW8Num6z2">
    <w:name w:val="WW8Num6z2"/>
    <w:qFormat/>
    <w:rsid w:val="00F92444"/>
  </w:style>
  <w:style w:type="character" w:customStyle="1" w:styleId="WW8Num6z3">
    <w:name w:val="WW8Num6z3"/>
    <w:qFormat/>
    <w:rsid w:val="00F92444"/>
  </w:style>
  <w:style w:type="character" w:customStyle="1" w:styleId="WW8Num6z4">
    <w:name w:val="WW8Num6z4"/>
    <w:qFormat/>
    <w:rsid w:val="00F92444"/>
  </w:style>
  <w:style w:type="character" w:customStyle="1" w:styleId="WW8Num6z5">
    <w:name w:val="WW8Num6z5"/>
    <w:qFormat/>
    <w:rsid w:val="00F92444"/>
  </w:style>
  <w:style w:type="character" w:customStyle="1" w:styleId="WW8Num6z6">
    <w:name w:val="WW8Num6z6"/>
    <w:qFormat/>
    <w:rsid w:val="00F92444"/>
  </w:style>
  <w:style w:type="character" w:customStyle="1" w:styleId="WW8Num6z7">
    <w:name w:val="WW8Num6z7"/>
    <w:qFormat/>
    <w:rsid w:val="00F92444"/>
  </w:style>
  <w:style w:type="character" w:customStyle="1" w:styleId="WW8Num6z8">
    <w:name w:val="WW8Num6z8"/>
    <w:qFormat/>
    <w:rsid w:val="00F92444"/>
  </w:style>
  <w:style w:type="character" w:customStyle="1" w:styleId="WW8Num5z1">
    <w:name w:val="WW8Num5z1"/>
    <w:qFormat/>
    <w:rsid w:val="00F92444"/>
  </w:style>
  <w:style w:type="character" w:customStyle="1" w:styleId="WW8Num5z2">
    <w:name w:val="WW8Num5z2"/>
    <w:qFormat/>
    <w:rsid w:val="00F92444"/>
  </w:style>
  <w:style w:type="character" w:customStyle="1" w:styleId="WW8Num5z3">
    <w:name w:val="WW8Num5z3"/>
    <w:qFormat/>
    <w:rsid w:val="00F92444"/>
  </w:style>
  <w:style w:type="character" w:customStyle="1" w:styleId="WW8Num5z4">
    <w:name w:val="WW8Num5z4"/>
    <w:qFormat/>
    <w:rsid w:val="00F92444"/>
  </w:style>
  <w:style w:type="character" w:customStyle="1" w:styleId="WW8Num5z5">
    <w:name w:val="WW8Num5z5"/>
    <w:qFormat/>
    <w:rsid w:val="00F92444"/>
  </w:style>
  <w:style w:type="character" w:customStyle="1" w:styleId="WW8Num5z6">
    <w:name w:val="WW8Num5z6"/>
    <w:qFormat/>
    <w:rsid w:val="00F92444"/>
  </w:style>
  <w:style w:type="character" w:customStyle="1" w:styleId="WW8Num5z7">
    <w:name w:val="WW8Num5z7"/>
    <w:qFormat/>
    <w:rsid w:val="00F92444"/>
  </w:style>
  <w:style w:type="character" w:customStyle="1" w:styleId="WW8Num5z8">
    <w:name w:val="WW8Num5z8"/>
    <w:qFormat/>
    <w:rsid w:val="00F92444"/>
  </w:style>
  <w:style w:type="character" w:customStyle="1" w:styleId="WW8Num1z1">
    <w:name w:val="WW8Num1z1"/>
    <w:qFormat/>
    <w:rsid w:val="00F92444"/>
  </w:style>
  <w:style w:type="character" w:customStyle="1" w:styleId="WW8Num1z2">
    <w:name w:val="WW8Num1z2"/>
    <w:qFormat/>
    <w:rsid w:val="00F92444"/>
  </w:style>
  <w:style w:type="character" w:customStyle="1" w:styleId="WW8Num1z3">
    <w:name w:val="WW8Num1z3"/>
    <w:qFormat/>
    <w:rsid w:val="00F92444"/>
  </w:style>
  <w:style w:type="character" w:customStyle="1" w:styleId="WW8Num1z4">
    <w:name w:val="WW8Num1z4"/>
    <w:qFormat/>
    <w:rsid w:val="00F92444"/>
  </w:style>
  <w:style w:type="character" w:customStyle="1" w:styleId="WW8Num1z5">
    <w:name w:val="WW8Num1z5"/>
    <w:qFormat/>
    <w:rsid w:val="00F92444"/>
  </w:style>
  <w:style w:type="character" w:customStyle="1" w:styleId="WW8Num1z6">
    <w:name w:val="WW8Num1z6"/>
    <w:qFormat/>
    <w:rsid w:val="00F92444"/>
  </w:style>
  <w:style w:type="character" w:customStyle="1" w:styleId="WW8Num1z7">
    <w:name w:val="WW8Num1z7"/>
    <w:qFormat/>
    <w:rsid w:val="00F92444"/>
  </w:style>
  <w:style w:type="character" w:customStyle="1" w:styleId="WW8Num1z8">
    <w:name w:val="WW8Num1z8"/>
    <w:qFormat/>
    <w:rsid w:val="00F92444"/>
  </w:style>
  <w:style w:type="character" w:customStyle="1" w:styleId="WW8Num2z1">
    <w:name w:val="WW8Num2z1"/>
    <w:qFormat/>
    <w:rsid w:val="00F92444"/>
  </w:style>
  <w:style w:type="character" w:customStyle="1" w:styleId="WW8Num2z2">
    <w:name w:val="WW8Num2z2"/>
    <w:qFormat/>
    <w:rsid w:val="00F92444"/>
  </w:style>
  <w:style w:type="character" w:customStyle="1" w:styleId="WW8Num2z3">
    <w:name w:val="WW8Num2z3"/>
    <w:qFormat/>
    <w:rsid w:val="00F92444"/>
  </w:style>
  <w:style w:type="character" w:customStyle="1" w:styleId="WW8Num2z4">
    <w:name w:val="WW8Num2z4"/>
    <w:qFormat/>
    <w:rsid w:val="00F92444"/>
  </w:style>
  <w:style w:type="character" w:customStyle="1" w:styleId="WW8Num2z5">
    <w:name w:val="WW8Num2z5"/>
    <w:qFormat/>
    <w:rsid w:val="00F92444"/>
  </w:style>
  <w:style w:type="character" w:customStyle="1" w:styleId="WW8Num2z6">
    <w:name w:val="WW8Num2z6"/>
    <w:qFormat/>
    <w:rsid w:val="00F92444"/>
  </w:style>
  <w:style w:type="character" w:customStyle="1" w:styleId="WW8Num2z7">
    <w:name w:val="WW8Num2z7"/>
    <w:qFormat/>
    <w:rsid w:val="00F92444"/>
  </w:style>
  <w:style w:type="character" w:customStyle="1" w:styleId="WW8Num2z8">
    <w:name w:val="WW8Num2z8"/>
    <w:qFormat/>
    <w:rsid w:val="00F92444"/>
  </w:style>
  <w:style w:type="character" w:customStyle="1" w:styleId="WW8Num4z1">
    <w:name w:val="WW8Num4z1"/>
    <w:qFormat/>
    <w:rsid w:val="00F92444"/>
  </w:style>
  <w:style w:type="character" w:customStyle="1" w:styleId="WW8Num4z2">
    <w:name w:val="WW8Num4z2"/>
    <w:qFormat/>
    <w:rsid w:val="00F92444"/>
  </w:style>
  <w:style w:type="character" w:customStyle="1" w:styleId="WW8Num4z3">
    <w:name w:val="WW8Num4z3"/>
    <w:qFormat/>
    <w:rsid w:val="00F92444"/>
  </w:style>
  <w:style w:type="character" w:customStyle="1" w:styleId="WW8Num4z4">
    <w:name w:val="WW8Num4z4"/>
    <w:qFormat/>
    <w:rsid w:val="00F92444"/>
  </w:style>
  <w:style w:type="character" w:customStyle="1" w:styleId="WW8Num4z5">
    <w:name w:val="WW8Num4z5"/>
    <w:qFormat/>
    <w:rsid w:val="00F92444"/>
  </w:style>
  <w:style w:type="character" w:customStyle="1" w:styleId="WW8Num4z6">
    <w:name w:val="WW8Num4z6"/>
    <w:qFormat/>
    <w:rsid w:val="00F92444"/>
  </w:style>
  <w:style w:type="character" w:customStyle="1" w:styleId="WW8Num4z7">
    <w:name w:val="WW8Num4z7"/>
    <w:qFormat/>
    <w:rsid w:val="00F92444"/>
  </w:style>
  <w:style w:type="character" w:customStyle="1" w:styleId="WW8Num4z8">
    <w:name w:val="WW8Num4z8"/>
    <w:qFormat/>
    <w:rsid w:val="00F92444"/>
  </w:style>
  <w:style w:type="character" w:customStyle="1" w:styleId="WW8Num7z0">
    <w:name w:val="WW8Num7z0"/>
    <w:qFormat/>
    <w:rsid w:val="00F92444"/>
    <w:rPr>
      <w:rFonts w:cs="Times New Roman"/>
      <w:b/>
    </w:rPr>
  </w:style>
  <w:style w:type="character" w:customStyle="1" w:styleId="WW8Num7z1">
    <w:name w:val="WW8Num7z1"/>
    <w:qFormat/>
    <w:rsid w:val="00F92444"/>
    <w:rPr>
      <w:rFonts w:cs="Times New Roman"/>
    </w:rPr>
  </w:style>
  <w:style w:type="character" w:customStyle="1" w:styleId="WW8Num8z0">
    <w:name w:val="WW8Num8z0"/>
    <w:qFormat/>
    <w:rsid w:val="00F92444"/>
  </w:style>
  <w:style w:type="character" w:customStyle="1" w:styleId="WW8Num9z0">
    <w:name w:val="WW8Num9z0"/>
    <w:qFormat/>
    <w:rsid w:val="00F92444"/>
  </w:style>
  <w:style w:type="character" w:customStyle="1" w:styleId="WW8Num9z1">
    <w:name w:val="WW8Num9z1"/>
    <w:qFormat/>
    <w:rsid w:val="00F92444"/>
  </w:style>
  <w:style w:type="character" w:customStyle="1" w:styleId="WW8Num9z2">
    <w:name w:val="WW8Num9z2"/>
    <w:qFormat/>
    <w:rsid w:val="00F92444"/>
  </w:style>
  <w:style w:type="character" w:customStyle="1" w:styleId="WW8Num9z3">
    <w:name w:val="WW8Num9z3"/>
    <w:qFormat/>
    <w:rsid w:val="00F92444"/>
  </w:style>
  <w:style w:type="character" w:customStyle="1" w:styleId="WW8Num9z4">
    <w:name w:val="WW8Num9z4"/>
    <w:qFormat/>
    <w:rsid w:val="00F92444"/>
  </w:style>
  <w:style w:type="character" w:customStyle="1" w:styleId="WW8Num9z5">
    <w:name w:val="WW8Num9z5"/>
    <w:qFormat/>
    <w:rsid w:val="00F92444"/>
  </w:style>
  <w:style w:type="character" w:customStyle="1" w:styleId="WW8Num9z6">
    <w:name w:val="WW8Num9z6"/>
    <w:qFormat/>
    <w:rsid w:val="00F92444"/>
  </w:style>
  <w:style w:type="character" w:customStyle="1" w:styleId="WW8Num9z7">
    <w:name w:val="WW8Num9z7"/>
    <w:qFormat/>
    <w:rsid w:val="00F92444"/>
  </w:style>
  <w:style w:type="character" w:customStyle="1" w:styleId="WW8Num9z8">
    <w:name w:val="WW8Num9z8"/>
    <w:qFormat/>
    <w:rsid w:val="00F92444"/>
  </w:style>
  <w:style w:type="character" w:customStyle="1" w:styleId="WW8Num10z0">
    <w:name w:val="WW8Num10z0"/>
    <w:qFormat/>
    <w:rsid w:val="00F9244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28"/>
      <w:szCs w:val="28"/>
      <w:u w:val="none"/>
      <w:vertAlign w:val="baseline"/>
    </w:rPr>
  </w:style>
  <w:style w:type="character" w:customStyle="1" w:styleId="WW8Num10z1">
    <w:name w:val="WW8Num10z1"/>
    <w:qFormat/>
    <w:rsid w:val="00F92444"/>
  </w:style>
  <w:style w:type="character" w:customStyle="1" w:styleId="WW8Num10z2">
    <w:name w:val="WW8Num10z2"/>
    <w:qFormat/>
    <w:rsid w:val="00F92444"/>
  </w:style>
  <w:style w:type="character" w:customStyle="1" w:styleId="WW8Num10z3">
    <w:name w:val="WW8Num10z3"/>
    <w:qFormat/>
    <w:rsid w:val="00F92444"/>
  </w:style>
  <w:style w:type="character" w:customStyle="1" w:styleId="WW8Num10z4">
    <w:name w:val="WW8Num10z4"/>
    <w:qFormat/>
    <w:rsid w:val="00F92444"/>
  </w:style>
  <w:style w:type="character" w:customStyle="1" w:styleId="WW8Num10z5">
    <w:name w:val="WW8Num10z5"/>
    <w:qFormat/>
    <w:rsid w:val="00F92444"/>
  </w:style>
  <w:style w:type="character" w:customStyle="1" w:styleId="WW8Num10z6">
    <w:name w:val="WW8Num10z6"/>
    <w:qFormat/>
    <w:rsid w:val="00F92444"/>
  </w:style>
  <w:style w:type="character" w:customStyle="1" w:styleId="WW8Num10z7">
    <w:name w:val="WW8Num10z7"/>
    <w:qFormat/>
    <w:rsid w:val="00F92444"/>
  </w:style>
  <w:style w:type="character" w:customStyle="1" w:styleId="WW8Num10z8">
    <w:name w:val="WW8Num10z8"/>
    <w:qFormat/>
    <w:rsid w:val="00F92444"/>
  </w:style>
  <w:style w:type="character" w:customStyle="1" w:styleId="WW8Num11z0">
    <w:name w:val="WW8Num11z0"/>
    <w:qFormat/>
    <w:rsid w:val="00F92444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10"/>
      <w:w w:val="100"/>
      <w:position w:val="0"/>
      <w:sz w:val="28"/>
      <w:szCs w:val="28"/>
      <w:u w:val="none"/>
      <w:vertAlign w:val="baseline"/>
    </w:rPr>
  </w:style>
  <w:style w:type="character" w:customStyle="1" w:styleId="WW8Num11z1">
    <w:name w:val="WW8Num11z1"/>
    <w:qFormat/>
    <w:rsid w:val="00F92444"/>
  </w:style>
  <w:style w:type="character" w:customStyle="1" w:styleId="WW8Num11z2">
    <w:name w:val="WW8Num11z2"/>
    <w:qFormat/>
    <w:rsid w:val="00F92444"/>
  </w:style>
  <w:style w:type="character" w:customStyle="1" w:styleId="WW8Num11z3">
    <w:name w:val="WW8Num11z3"/>
    <w:qFormat/>
    <w:rsid w:val="00F92444"/>
  </w:style>
  <w:style w:type="character" w:customStyle="1" w:styleId="WW8Num11z4">
    <w:name w:val="WW8Num11z4"/>
    <w:qFormat/>
    <w:rsid w:val="00F92444"/>
  </w:style>
  <w:style w:type="character" w:customStyle="1" w:styleId="WW8Num11z5">
    <w:name w:val="WW8Num11z5"/>
    <w:qFormat/>
    <w:rsid w:val="00F92444"/>
  </w:style>
  <w:style w:type="character" w:customStyle="1" w:styleId="WW8Num11z6">
    <w:name w:val="WW8Num11z6"/>
    <w:qFormat/>
    <w:rsid w:val="00F92444"/>
  </w:style>
  <w:style w:type="character" w:customStyle="1" w:styleId="WW8Num11z7">
    <w:name w:val="WW8Num11z7"/>
    <w:qFormat/>
    <w:rsid w:val="00F92444"/>
  </w:style>
  <w:style w:type="character" w:customStyle="1" w:styleId="WW8Num11z8">
    <w:name w:val="WW8Num11z8"/>
    <w:qFormat/>
    <w:rsid w:val="00F92444"/>
  </w:style>
  <w:style w:type="character" w:customStyle="1" w:styleId="WW8Num12z0">
    <w:name w:val="WW8Num12z0"/>
    <w:qFormat/>
    <w:rsid w:val="00F92444"/>
  </w:style>
  <w:style w:type="character" w:customStyle="1" w:styleId="WW8Num13z0">
    <w:name w:val="WW8Num13z0"/>
    <w:qFormat/>
    <w:rsid w:val="00F92444"/>
  </w:style>
  <w:style w:type="character" w:customStyle="1" w:styleId="WW8Num14z0">
    <w:name w:val="WW8Num14z0"/>
    <w:qFormat/>
    <w:rsid w:val="00F92444"/>
    <w:rPr>
      <w:rFonts w:ascii="Times New Roman" w:eastAsia="Times New Roman" w:hAnsi="Times New Roman" w:cs="Times New Roman"/>
    </w:rPr>
  </w:style>
  <w:style w:type="character" w:customStyle="1" w:styleId="WW8Num14z1">
    <w:name w:val="WW8Num14z1"/>
    <w:qFormat/>
    <w:rsid w:val="00F92444"/>
  </w:style>
  <w:style w:type="character" w:customStyle="1" w:styleId="WW8Num14z2">
    <w:name w:val="WW8Num14z2"/>
    <w:qFormat/>
    <w:rsid w:val="00F92444"/>
  </w:style>
  <w:style w:type="character" w:customStyle="1" w:styleId="WW8Num14z3">
    <w:name w:val="WW8Num14z3"/>
    <w:qFormat/>
    <w:rsid w:val="00F92444"/>
  </w:style>
  <w:style w:type="character" w:customStyle="1" w:styleId="WW8Num14z4">
    <w:name w:val="WW8Num14z4"/>
    <w:qFormat/>
    <w:rsid w:val="00F92444"/>
  </w:style>
  <w:style w:type="character" w:customStyle="1" w:styleId="WW8Num14z5">
    <w:name w:val="WW8Num14z5"/>
    <w:qFormat/>
    <w:rsid w:val="00F92444"/>
  </w:style>
  <w:style w:type="character" w:customStyle="1" w:styleId="WW8Num14z6">
    <w:name w:val="WW8Num14z6"/>
    <w:qFormat/>
    <w:rsid w:val="00F92444"/>
  </w:style>
  <w:style w:type="character" w:customStyle="1" w:styleId="WW8Num14z7">
    <w:name w:val="WW8Num14z7"/>
    <w:qFormat/>
    <w:rsid w:val="00F92444"/>
  </w:style>
  <w:style w:type="character" w:customStyle="1" w:styleId="WW8Num14z8">
    <w:name w:val="WW8Num14z8"/>
    <w:qFormat/>
    <w:rsid w:val="00F92444"/>
  </w:style>
  <w:style w:type="character" w:customStyle="1" w:styleId="3">
    <w:name w:val="Знак Знак3"/>
    <w:basedOn w:val="a0"/>
    <w:qFormat/>
    <w:rsid w:val="00F92444"/>
    <w:rPr>
      <w:rFonts w:ascii="Courier New" w:hAnsi="Courier New" w:cs="Courier New"/>
      <w:b/>
      <w:bCs/>
      <w:sz w:val="17"/>
      <w:szCs w:val="17"/>
      <w:shd w:val="clear" w:color="auto" w:fill="FFFFFF"/>
      <w:lang w:bidi="ar-SA"/>
    </w:rPr>
  </w:style>
  <w:style w:type="character" w:customStyle="1" w:styleId="12">
    <w:name w:val="Заголовок №1 (2)_"/>
    <w:basedOn w:val="a0"/>
    <w:qFormat/>
    <w:rsid w:val="00F92444"/>
    <w:rPr>
      <w:b/>
      <w:bCs/>
      <w:spacing w:val="-10"/>
      <w:sz w:val="21"/>
      <w:szCs w:val="21"/>
      <w:shd w:val="clear" w:color="auto" w:fill="FFFFFF"/>
      <w:lang w:bidi="ar-SA"/>
    </w:rPr>
  </w:style>
  <w:style w:type="character" w:customStyle="1" w:styleId="1TimesNewRoman">
    <w:name w:val="Заголовок №1 + Times New Roman"/>
    <w:basedOn w:val="a0"/>
    <w:qFormat/>
    <w:rsid w:val="00F92444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qFormat/>
    <w:rsid w:val="00F92444"/>
    <w:rPr>
      <w:sz w:val="19"/>
      <w:szCs w:val="19"/>
      <w:shd w:val="clear" w:color="auto" w:fill="FFFFFF"/>
      <w:lang w:bidi="ar-SA"/>
    </w:rPr>
  </w:style>
  <w:style w:type="character" w:customStyle="1" w:styleId="60">
    <w:name w:val="Основной текст (6)"/>
    <w:basedOn w:val="6"/>
    <w:qFormat/>
    <w:rsid w:val="00F92444"/>
  </w:style>
  <w:style w:type="character" w:customStyle="1" w:styleId="CourierNew">
    <w:name w:val="Основной текст + Courier New"/>
    <w:basedOn w:val="a0"/>
    <w:qFormat/>
    <w:rsid w:val="00F92444"/>
    <w:rPr>
      <w:rFonts w:ascii="Courier New" w:hAnsi="Courier New" w:cs="Courier New"/>
      <w:b/>
      <w:bCs/>
      <w:sz w:val="17"/>
      <w:szCs w:val="17"/>
      <w:shd w:val="clear" w:color="auto" w:fill="FFFFFF"/>
    </w:rPr>
  </w:style>
  <w:style w:type="character" w:customStyle="1" w:styleId="Tahoma">
    <w:name w:val="Основной текст + Tahoma"/>
    <w:basedOn w:val="a0"/>
    <w:qFormat/>
    <w:rsid w:val="00F92444"/>
    <w:rPr>
      <w:rFonts w:ascii="Tahoma" w:hAnsi="Tahoma" w:cs="Tahoma"/>
      <w:b/>
      <w:bCs/>
      <w:sz w:val="16"/>
      <w:szCs w:val="16"/>
      <w:shd w:val="clear" w:color="auto" w:fill="FFFFFF"/>
    </w:rPr>
  </w:style>
  <w:style w:type="character" w:customStyle="1" w:styleId="2CourierNew">
    <w:name w:val="Основной текст (2) + Courier New"/>
    <w:basedOn w:val="a0"/>
    <w:qFormat/>
    <w:rsid w:val="00F92444"/>
    <w:rPr>
      <w:rFonts w:ascii="Courier New" w:hAnsi="Courier New" w:cs="Courier New"/>
      <w:b/>
      <w:bCs/>
      <w:sz w:val="64"/>
      <w:szCs w:val="64"/>
      <w:shd w:val="clear" w:color="auto" w:fill="FFFFFF"/>
    </w:rPr>
  </w:style>
  <w:style w:type="character" w:customStyle="1" w:styleId="2pt">
    <w:name w:val="Основной текст + Интервал 2 pt"/>
    <w:basedOn w:val="3"/>
    <w:qFormat/>
    <w:rsid w:val="00F92444"/>
    <w:rPr>
      <w:rFonts w:ascii="Times New Roman" w:hAnsi="Times New Roman" w:cs="Times New Roman"/>
      <w:spacing w:val="40"/>
      <w:sz w:val="20"/>
      <w:szCs w:val="20"/>
    </w:rPr>
  </w:style>
  <w:style w:type="character" w:customStyle="1" w:styleId="3TimesNewRoman">
    <w:name w:val="Основной текст (3) + Times New Roman"/>
    <w:basedOn w:val="a0"/>
    <w:qFormat/>
    <w:rsid w:val="00F92444"/>
    <w:rPr>
      <w:rFonts w:ascii="Times New Roman" w:hAnsi="Times New Roman" w:cs="Times New Roman"/>
      <w:spacing w:val="-20"/>
      <w:sz w:val="75"/>
      <w:szCs w:val="75"/>
      <w:shd w:val="clear" w:color="auto" w:fill="FFFFFF"/>
    </w:rPr>
  </w:style>
  <w:style w:type="character" w:customStyle="1" w:styleId="1">
    <w:name w:val="Заголовок №1_"/>
    <w:basedOn w:val="a0"/>
    <w:qFormat/>
    <w:rsid w:val="00F92444"/>
    <w:rPr>
      <w:rFonts w:ascii="Franklin Gothic Medium" w:hAnsi="Franklin Gothic Medium" w:cs="Franklin Gothic Medium"/>
      <w:b/>
      <w:bCs/>
      <w:sz w:val="19"/>
      <w:szCs w:val="19"/>
      <w:shd w:val="clear" w:color="auto" w:fill="FFFFFF"/>
      <w:lang w:bidi="ar-SA"/>
    </w:rPr>
  </w:style>
  <w:style w:type="character" w:customStyle="1" w:styleId="8pt">
    <w:name w:val="Основной текст + 8 pt"/>
    <w:basedOn w:val="3"/>
    <w:qFormat/>
    <w:rsid w:val="00F92444"/>
    <w:rPr>
      <w:rFonts w:ascii="Times New Roman" w:hAnsi="Times New Roman" w:cs="Times New Roman"/>
      <w:sz w:val="16"/>
      <w:szCs w:val="16"/>
    </w:rPr>
  </w:style>
  <w:style w:type="character" w:customStyle="1" w:styleId="2">
    <w:name w:val="Подпись к картинке (2)_"/>
    <w:basedOn w:val="a0"/>
    <w:qFormat/>
    <w:rsid w:val="00F92444"/>
    <w:rPr>
      <w:b/>
      <w:bCs/>
      <w:sz w:val="15"/>
      <w:szCs w:val="15"/>
      <w:shd w:val="clear" w:color="auto" w:fill="FFFFFF"/>
      <w:lang w:bidi="ar-SA"/>
    </w:rPr>
  </w:style>
  <w:style w:type="character" w:customStyle="1" w:styleId="4">
    <w:name w:val="Основной текст (4)_"/>
    <w:basedOn w:val="a0"/>
    <w:qFormat/>
    <w:rsid w:val="00F92444"/>
    <w:rPr>
      <w:rFonts w:ascii="Arial" w:hAnsi="Arial" w:cs="Arial"/>
      <w:sz w:val="17"/>
      <w:szCs w:val="17"/>
      <w:shd w:val="clear" w:color="auto" w:fill="FFFFFF"/>
      <w:lang w:bidi="ar-SA"/>
    </w:rPr>
  </w:style>
  <w:style w:type="character" w:customStyle="1" w:styleId="a3">
    <w:name w:val="Подпись к картинке_"/>
    <w:basedOn w:val="a0"/>
    <w:qFormat/>
    <w:rsid w:val="00F92444"/>
    <w:rPr>
      <w:rFonts w:ascii="Arial" w:hAnsi="Arial" w:cs="Arial"/>
      <w:b/>
      <w:bCs/>
      <w:i/>
      <w:iCs/>
      <w:sz w:val="17"/>
      <w:szCs w:val="17"/>
      <w:shd w:val="clear" w:color="auto" w:fill="FFFFFF"/>
      <w:lang w:bidi="ar-SA"/>
    </w:rPr>
  </w:style>
  <w:style w:type="character" w:customStyle="1" w:styleId="a4">
    <w:name w:val="Подпись к картинке"/>
    <w:basedOn w:val="a3"/>
    <w:qFormat/>
    <w:rsid w:val="00F92444"/>
  </w:style>
  <w:style w:type="character" w:customStyle="1" w:styleId="a5">
    <w:name w:val="Основной текст_"/>
    <w:basedOn w:val="a0"/>
    <w:qFormat/>
    <w:rsid w:val="00F92444"/>
    <w:rPr>
      <w:sz w:val="19"/>
      <w:szCs w:val="19"/>
      <w:shd w:val="clear" w:color="auto" w:fill="FFFFFF"/>
      <w:lang w:bidi="ar-SA"/>
    </w:rPr>
  </w:style>
  <w:style w:type="character" w:customStyle="1" w:styleId="5">
    <w:name w:val="Основной текст (5)_"/>
    <w:basedOn w:val="a0"/>
    <w:qFormat/>
    <w:rsid w:val="00F92444"/>
    <w:rPr>
      <w:rFonts w:ascii="MS Mincho;ＭＳ 明朝" w:eastAsia="MS Mincho;ＭＳ 明朝" w:hAnsi="MS Mincho;ＭＳ 明朝" w:cs="MS Mincho;ＭＳ 明朝"/>
      <w:spacing w:val="-20"/>
      <w:sz w:val="15"/>
      <w:szCs w:val="15"/>
      <w:shd w:val="clear" w:color="auto" w:fill="FFFFFF"/>
      <w:lang w:bidi="ar-SA"/>
    </w:rPr>
  </w:style>
  <w:style w:type="character" w:customStyle="1" w:styleId="50pt1">
    <w:name w:val="Основной текст (5) + Интервал 0 pt1"/>
    <w:basedOn w:val="5"/>
    <w:qFormat/>
    <w:rsid w:val="00F92444"/>
    <w:rPr>
      <w:rFonts w:cs="MS Mincho;ＭＳ 明朝"/>
      <w:spacing w:val="0"/>
    </w:rPr>
  </w:style>
  <w:style w:type="character" w:customStyle="1" w:styleId="30">
    <w:name w:val="Основной текст (3)_"/>
    <w:basedOn w:val="a0"/>
    <w:qFormat/>
    <w:rsid w:val="00F92444"/>
    <w:rPr>
      <w:b/>
      <w:bCs/>
      <w:spacing w:val="-10"/>
      <w:sz w:val="22"/>
      <w:szCs w:val="22"/>
      <w:shd w:val="clear" w:color="auto" w:fill="FFFFFF"/>
      <w:lang w:bidi="ar-SA"/>
    </w:rPr>
  </w:style>
  <w:style w:type="character" w:customStyle="1" w:styleId="TimesNewRoman">
    <w:name w:val="Основной текст + Times New Roman"/>
    <w:basedOn w:val="3"/>
    <w:qFormat/>
    <w:rsid w:val="00F92444"/>
    <w:rPr>
      <w:rFonts w:ascii="Times New Roman" w:hAnsi="Times New Roman" w:cs="Times New Roman"/>
      <w:b w:val="0"/>
      <w:bCs w:val="0"/>
      <w:sz w:val="14"/>
      <w:szCs w:val="14"/>
    </w:rPr>
  </w:style>
  <w:style w:type="character" w:customStyle="1" w:styleId="PageNumber">
    <w:name w:val="Page Number"/>
    <w:basedOn w:val="a0"/>
    <w:rsid w:val="00F92444"/>
  </w:style>
  <w:style w:type="character" w:customStyle="1" w:styleId="10">
    <w:name w:val="Знак Знак1"/>
    <w:basedOn w:val="a0"/>
    <w:qFormat/>
    <w:rsid w:val="00F92444"/>
    <w:rPr>
      <w:sz w:val="24"/>
      <w:szCs w:val="24"/>
    </w:rPr>
  </w:style>
  <w:style w:type="character" w:customStyle="1" w:styleId="a6">
    <w:name w:val="Знак Знак"/>
    <w:basedOn w:val="a0"/>
    <w:qFormat/>
    <w:rsid w:val="00F92444"/>
    <w:rPr>
      <w:rFonts w:ascii="Tahoma" w:hAnsi="Tahoma" w:cs="Tahoma"/>
      <w:sz w:val="16"/>
      <w:szCs w:val="16"/>
    </w:rPr>
  </w:style>
  <w:style w:type="character" w:customStyle="1" w:styleId="20">
    <w:name w:val="Знак Знак2"/>
    <w:basedOn w:val="a0"/>
    <w:qFormat/>
    <w:rsid w:val="00F92444"/>
    <w:rPr>
      <w:sz w:val="24"/>
      <w:szCs w:val="24"/>
    </w:rPr>
  </w:style>
  <w:style w:type="character" w:customStyle="1" w:styleId="a7">
    <w:name w:val="Маркеры списка"/>
    <w:qFormat/>
    <w:rsid w:val="00F92444"/>
    <w:rPr>
      <w:rFonts w:ascii="OpenSymbol;Arial Unicode MS" w:eastAsia="OpenSymbol;Arial Unicode MS" w:hAnsi="OpenSymbol;Arial Unicode MS" w:cs="OpenSymbol;Arial Unicode MS"/>
    </w:rPr>
  </w:style>
  <w:style w:type="paragraph" w:customStyle="1" w:styleId="Heading">
    <w:name w:val="Heading"/>
    <w:basedOn w:val="a"/>
    <w:next w:val="a8"/>
    <w:qFormat/>
    <w:rsid w:val="00F92444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8">
    <w:name w:val="Body Text"/>
    <w:basedOn w:val="a"/>
    <w:rsid w:val="00F92444"/>
    <w:pPr>
      <w:shd w:val="clear" w:color="auto" w:fill="FFFFFF"/>
      <w:spacing w:line="177" w:lineRule="exact"/>
    </w:pPr>
    <w:rPr>
      <w:rFonts w:ascii="Courier New" w:hAnsi="Courier New" w:cs="Courier New"/>
      <w:b/>
      <w:bCs/>
      <w:sz w:val="17"/>
      <w:szCs w:val="17"/>
      <w:shd w:val="clear" w:color="auto" w:fill="FFFFFF"/>
      <w:lang w:val="en-US" w:eastAsia="en-US"/>
    </w:rPr>
  </w:style>
  <w:style w:type="paragraph" w:styleId="a9">
    <w:name w:val="List"/>
    <w:basedOn w:val="a8"/>
    <w:rsid w:val="00F92444"/>
    <w:rPr>
      <w:rFonts w:cs="Mangal"/>
    </w:rPr>
  </w:style>
  <w:style w:type="paragraph" w:customStyle="1" w:styleId="Caption">
    <w:name w:val="Caption"/>
    <w:basedOn w:val="a"/>
    <w:qFormat/>
    <w:rsid w:val="00F9244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F92444"/>
    <w:pPr>
      <w:suppressLineNumbers/>
    </w:pPr>
  </w:style>
  <w:style w:type="paragraph" w:customStyle="1" w:styleId="aa">
    <w:name w:val="Заголовок"/>
    <w:basedOn w:val="a"/>
    <w:next w:val="a8"/>
    <w:qFormat/>
    <w:rsid w:val="00F9244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Title"/>
    <w:basedOn w:val="a"/>
    <w:qFormat/>
    <w:rsid w:val="00F92444"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rsid w:val="00F92444"/>
    <w:pPr>
      <w:suppressLineNumbers/>
    </w:pPr>
    <w:rPr>
      <w:rFonts w:cs="Mangal"/>
    </w:rPr>
  </w:style>
  <w:style w:type="paragraph" w:customStyle="1" w:styleId="ad">
    <w:name w:val="Стиль"/>
    <w:qFormat/>
    <w:rsid w:val="00F92444"/>
    <w:pPr>
      <w:widowControl w:val="0"/>
      <w:suppressAutoHyphens/>
      <w:autoSpaceDE w:val="0"/>
    </w:pPr>
    <w:rPr>
      <w:rFonts w:ascii="Arial" w:eastAsia="Times New Roman" w:hAnsi="Arial" w:cs="Arial"/>
      <w:sz w:val="24"/>
      <w:lang w:val="ru-RU" w:bidi="ar-SA"/>
    </w:rPr>
  </w:style>
  <w:style w:type="paragraph" w:customStyle="1" w:styleId="120">
    <w:name w:val="Заголовок №1 (2)"/>
    <w:basedOn w:val="a"/>
    <w:qFormat/>
    <w:rsid w:val="00F92444"/>
    <w:pPr>
      <w:shd w:val="clear" w:color="auto" w:fill="FFFFFF"/>
      <w:spacing w:after="120" w:line="240" w:lineRule="atLeast"/>
    </w:pPr>
    <w:rPr>
      <w:b/>
      <w:bCs/>
      <w:spacing w:val="-10"/>
      <w:sz w:val="21"/>
      <w:szCs w:val="21"/>
      <w:shd w:val="clear" w:color="auto" w:fill="FFFFFF"/>
      <w:lang w:val="en-US" w:eastAsia="en-US"/>
    </w:rPr>
  </w:style>
  <w:style w:type="paragraph" w:customStyle="1" w:styleId="61">
    <w:name w:val="Основной текст (6)1"/>
    <w:basedOn w:val="a"/>
    <w:qFormat/>
    <w:rsid w:val="00F92444"/>
    <w:pPr>
      <w:shd w:val="clear" w:color="auto" w:fill="FFFFFF"/>
      <w:spacing w:line="240" w:lineRule="atLeast"/>
    </w:pPr>
    <w:rPr>
      <w:sz w:val="19"/>
      <w:szCs w:val="19"/>
      <w:shd w:val="clear" w:color="auto" w:fill="FFFFFF"/>
      <w:lang w:val="en-US" w:eastAsia="en-US"/>
    </w:rPr>
  </w:style>
  <w:style w:type="paragraph" w:customStyle="1" w:styleId="11">
    <w:name w:val="Заголовок №1"/>
    <w:basedOn w:val="a"/>
    <w:qFormat/>
    <w:rsid w:val="00F92444"/>
    <w:pPr>
      <w:shd w:val="clear" w:color="auto" w:fill="FFFFFF"/>
      <w:spacing w:before="120" w:after="120" w:line="240" w:lineRule="atLeast"/>
      <w:ind w:firstLine="260"/>
      <w:jc w:val="both"/>
    </w:pPr>
    <w:rPr>
      <w:rFonts w:ascii="Franklin Gothic Medium" w:hAnsi="Franklin Gothic Medium" w:cs="Franklin Gothic Medium"/>
      <w:b/>
      <w:bCs/>
      <w:sz w:val="19"/>
      <w:szCs w:val="19"/>
      <w:shd w:val="clear" w:color="auto" w:fill="FFFFFF"/>
      <w:lang w:val="en-US" w:eastAsia="en-US"/>
    </w:rPr>
  </w:style>
  <w:style w:type="paragraph" w:customStyle="1" w:styleId="21">
    <w:name w:val="Подпись к картинке (2)"/>
    <w:basedOn w:val="a"/>
    <w:qFormat/>
    <w:rsid w:val="00F92444"/>
    <w:pPr>
      <w:shd w:val="clear" w:color="auto" w:fill="FFFFFF"/>
      <w:spacing w:line="140" w:lineRule="exact"/>
    </w:pPr>
    <w:rPr>
      <w:b/>
      <w:bCs/>
      <w:sz w:val="15"/>
      <w:szCs w:val="15"/>
      <w:shd w:val="clear" w:color="auto" w:fill="FFFFFF"/>
      <w:lang w:val="en-US" w:eastAsia="en-US"/>
    </w:rPr>
  </w:style>
  <w:style w:type="paragraph" w:customStyle="1" w:styleId="40">
    <w:name w:val="Основной текст (4)"/>
    <w:basedOn w:val="a"/>
    <w:qFormat/>
    <w:rsid w:val="00F92444"/>
    <w:pPr>
      <w:shd w:val="clear" w:color="auto" w:fill="FFFFFF"/>
      <w:spacing w:before="60" w:after="180" w:line="208" w:lineRule="exact"/>
      <w:jc w:val="both"/>
    </w:pPr>
    <w:rPr>
      <w:rFonts w:ascii="Arial" w:hAnsi="Arial" w:cs="Arial"/>
      <w:sz w:val="17"/>
      <w:szCs w:val="17"/>
      <w:shd w:val="clear" w:color="auto" w:fill="FFFFFF"/>
      <w:lang w:val="en-US" w:eastAsia="en-US"/>
    </w:rPr>
  </w:style>
  <w:style w:type="paragraph" w:customStyle="1" w:styleId="13">
    <w:name w:val="Подпись к картинке1"/>
    <w:basedOn w:val="a"/>
    <w:qFormat/>
    <w:rsid w:val="00F92444"/>
    <w:pPr>
      <w:shd w:val="clear" w:color="auto" w:fill="FFFFFF"/>
      <w:spacing w:after="60" w:line="240" w:lineRule="atLeast"/>
    </w:pPr>
    <w:rPr>
      <w:rFonts w:ascii="Arial" w:hAnsi="Arial" w:cs="Arial"/>
      <w:b/>
      <w:bCs/>
      <w:i/>
      <w:iCs/>
      <w:sz w:val="17"/>
      <w:szCs w:val="17"/>
      <w:shd w:val="clear" w:color="auto" w:fill="FFFFFF"/>
      <w:lang w:val="en-US" w:eastAsia="en-US"/>
    </w:rPr>
  </w:style>
  <w:style w:type="paragraph" w:customStyle="1" w:styleId="110">
    <w:name w:val="Заголовок №11"/>
    <w:basedOn w:val="a"/>
    <w:qFormat/>
    <w:rsid w:val="00F92444"/>
    <w:pPr>
      <w:shd w:val="clear" w:color="auto" w:fill="FFFFFF"/>
      <w:spacing w:before="60" w:after="60" w:line="240" w:lineRule="atLeast"/>
      <w:ind w:firstLine="280"/>
      <w:jc w:val="both"/>
    </w:pPr>
    <w:rPr>
      <w:b/>
      <w:bCs/>
      <w:color w:val="000000"/>
      <w:kern w:val="2"/>
      <w:sz w:val="19"/>
      <w:szCs w:val="19"/>
    </w:rPr>
  </w:style>
  <w:style w:type="paragraph" w:customStyle="1" w:styleId="14">
    <w:name w:val="Основной текст1"/>
    <w:basedOn w:val="a"/>
    <w:qFormat/>
    <w:rsid w:val="00F92444"/>
    <w:pPr>
      <w:shd w:val="clear" w:color="auto" w:fill="FFFFFF"/>
      <w:spacing w:line="300" w:lineRule="exact"/>
    </w:pPr>
    <w:rPr>
      <w:sz w:val="19"/>
      <w:szCs w:val="19"/>
      <w:shd w:val="clear" w:color="auto" w:fill="FFFFFF"/>
      <w:lang w:val="en-US" w:eastAsia="en-US"/>
    </w:rPr>
  </w:style>
  <w:style w:type="paragraph" w:customStyle="1" w:styleId="51">
    <w:name w:val="Основной текст (5)1"/>
    <w:basedOn w:val="a"/>
    <w:qFormat/>
    <w:rsid w:val="00F92444"/>
    <w:pPr>
      <w:shd w:val="clear" w:color="auto" w:fill="FFFFFF"/>
      <w:spacing w:line="96" w:lineRule="exact"/>
    </w:pPr>
    <w:rPr>
      <w:rFonts w:ascii="MS Mincho;ＭＳ 明朝" w:eastAsia="MS Mincho;ＭＳ 明朝" w:hAnsi="MS Mincho;ＭＳ 明朝" w:cs="MS Mincho;ＭＳ 明朝"/>
      <w:spacing w:val="-20"/>
      <w:sz w:val="15"/>
      <w:szCs w:val="15"/>
      <w:shd w:val="clear" w:color="auto" w:fill="FFFFFF"/>
      <w:lang w:val="en-US" w:eastAsia="en-US"/>
    </w:rPr>
  </w:style>
  <w:style w:type="paragraph" w:customStyle="1" w:styleId="31">
    <w:name w:val="Основной текст (3)"/>
    <w:basedOn w:val="a"/>
    <w:qFormat/>
    <w:rsid w:val="00F92444"/>
    <w:pPr>
      <w:shd w:val="clear" w:color="auto" w:fill="FFFFFF"/>
      <w:spacing w:before="60" w:after="300" w:line="228" w:lineRule="exact"/>
      <w:ind w:firstLine="300"/>
      <w:jc w:val="both"/>
    </w:pPr>
    <w:rPr>
      <w:b/>
      <w:bCs/>
      <w:spacing w:val="-10"/>
      <w:sz w:val="22"/>
      <w:szCs w:val="22"/>
      <w:shd w:val="clear" w:color="auto" w:fill="FFFFFF"/>
      <w:lang w:val="en-US" w:eastAsia="en-US"/>
    </w:rPr>
  </w:style>
  <w:style w:type="paragraph" w:customStyle="1" w:styleId="Footer">
    <w:name w:val="Footer"/>
    <w:basedOn w:val="a"/>
    <w:rsid w:val="00F92444"/>
    <w:pPr>
      <w:tabs>
        <w:tab w:val="center" w:pos="4677"/>
        <w:tab w:val="right" w:pos="9355"/>
      </w:tabs>
    </w:pPr>
  </w:style>
  <w:style w:type="paragraph" w:customStyle="1" w:styleId="Header">
    <w:name w:val="Header"/>
    <w:basedOn w:val="a"/>
    <w:rsid w:val="00F92444"/>
    <w:pPr>
      <w:tabs>
        <w:tab w:val="center" w:pos="4677"/>
        <w:tab w:val="right" w:pos="9355"/>
      </w:tabs>
    </w:pPr>
  </w:style>
  <w:style w:type="paragraph" w:styleId="ae">
    <w:name w:val="Balloon Text"/>
    <w:basedOn w:val="a"/>
    <w:qFormat/>
    <w:rsid w:val="00F92444"/>
    <w:rPr>
      <w:rFonts w:ascii="Tahoma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F92444"/>
    <w:pPr>
      <w:suppressLineNumbers/>
    </w:pPr>
  </w:style>
  <w:style w:type="paragraph" w:customStyle="1" w:styleId="af0">
    <w:name w:val="Заголовок таблицы"/>
    <w:basedOn w:val="af"/>
    <w:qFormat/>
    <w:rsid w:val="00F92444"/>
    <w:pPr>
      <w:jc w:val="center"/>
    </w:pPr>
    <w:rPr>
      <w:b/>
      <w:bCs/>
    </w:rPr>
  </w:style>
  <w:style w:type="paragraph" w:customStyle="1" w:styleId="af1">
    <w:name w:val="Содержимое врезки"/>
    <w:basedOn w:val="a8"/>
    <w:qFormat/>
    <w:rsid w:val="00F92444"/>
  </w:style>
  <w:style w:type="paragraph" w:customStyle="1" w:styleId="TableContents">
    <w:name w:val="Table Contents"/>
    <w:basedOn w:val="a"/>
    <w:qFormat/>
    <w:rsid w:val="00F92444"/>
    <w:pPr>
      <w:suppressLineNumbers/>
    </w:pPr>
  </w:style>
  <w:style w:type="paragraph" w:customStyle="1" w:styleId="TableHeading">
    <w:name w:val="Table Heading"/>
    <w:basedOn w:val="TableContents"/>
    <w:qFormat/>
    <w:rsid w:val="00F92444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F92444"/>
  </w:style>
  <w:style w:type="numbering" w:customStyle="1" w:styleId="WW8Num1">
    <w:name w:val="WW8Num1"/>
    <w:qFormat/>
    <w:rsid w:val="00F92444"/>
  </w:style>
  <w:style w:type="numbering" w:customStyle="1" w:styleId="WW8Num2">
    <w:name w:val="WW8Num2"/>
    <w:qFormat/>
    <w:rsid w:val="00F92444"/>
  </w:style>
  <w:style w:type="numbering" w:customStyle="1" w:styleId="WW8Num3">
    <w:name w:val="WW8Num3"/>
    <w:qFormat/>
    <w:rsid w:val="00F92444"/>
  </w:style>
  <w:style w:type="numbering" w:customStyle="1" w:styleId="WW8Num4">
    <w:name w:val="WW8Num4"/>
    <w:qFormat/>
    <w:rsid w:val="00F92444"/>
  </w:style>
  <w:style w:type="numbering" w:customStyle="1" w:styleId="WW8Num5">
    <w:name w:val="WW8Num5"/>
    <w:qFormat/>
    <w:rsid w:val="00F92444"/>
  </w:style>
  <w:style w:type="numbering" w:customStyle="1" w:styleId="WW8Num6">
    <w:name w:val="WW8Num6"/>
    <w:qFormat/>
    <w:rsid w:val="00F92444"/>
  </w:style>
  <w:style w:type="paragraph" w:styleId="af2">
    <w:name w:val="header"/>
    <w:basedOn w:val="a"/>
    <w:link w:val="af3"/>
    <w:uiPriority w:val="99"/>
    <w:semiHidden/>
    <w:unhideWhenUsed/>
    <w:rsid w:val="001150E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150E2"/>
    <w:rPr>
      <w:rFonts w:eastAsia="Times New Roman" w:cs="Times New Roman"/>
      <w:sz w:val="24"/>
      <w:lang w:val="ru-RU" w:bidi="ar-SA"/>
    </w:rPr>
  </w:style>
  <w:style w:type="paragraph" w:styleId="af4">
    <w:name w:val="footer"/>
    <w:basedOn w:val="a"/>
    <w:link w:val="af5"/>
    <w:uiPriority w:val="99"/>
    <w:semiHidden/>
    <w:unhideWhenUsed/>
    <w:rsid w:val="001150E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1150E2"/>
    <w:rPr>
      <w:rFonts w:eastAsia="Times New Roman" w:cs="Times New Roman"/>
      <w:sz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6119</Words>
  <Characters>34880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РОCСИЯ</vt:lpstr>
    </vt:vector>
  </TitlesOfParts>
  <Company/>
  <LinksUpToDate>false</LinksUpToDate>
  <CharactersWithSpaces>40918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РОCСИЯ</dc:title>
  <dc:creator>marketing5</dc:creator>
  <cp:lastModifiedBy>Виктор</cp:lastModifiedBy>
  <cp:revision>2</cp:revision>
  <cp:lastPrinted>2019-08-15T08:30:00Z</cp:lastPrinted>
  <dcterms:created xsi:type="dcterms:W3CDTF">2019-08-15T17:26:00Z</dcterms:created>
  <dcterms:modified xsi:type="dcterms:W3CDTF">2019-08-15T17:26:00Z</dcterms:modified>
  <dc:language>en-US</dc:language>
</cp:coreProperties>
</file>